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604C6" w14:textId="5217D60F" w:rsidR="00D117D9" w:rsidRDefault="00D117D9" w:rsidP="004C54B8">
      <w:pPr>
        <w:pStyle w:val="Heading1"/>
        <w:rPr>
          <w:rFonts w:ascii="Trebuchet MS" w:hAnsi="Trebuchet MS"/>
          <w:color w:val="352145"/>
        </w:rPr>
      </w:pPr>
      <w:bookmarkStart w:id="0" w:name="_Background"/>
      <w:bookmarkStart w:id="1" w:name="_Toc191894921"/>
    </w:p>
    <w:p w14:paraId="6F3B16CC" w14:textId="77777777" w:rsidR="00D117D9" w:rsidRDefault="00D117D9" w:rsidP="004C54B8">
      <w:pPr>
        <w:pStyle w:val="Heading1"/>
        <w:rPr>
          <w:rFonts w:ascii="Trebuchet MS" w:hAnsi="Trebuchet MS"/>
          <w:color w:val="352145"/>
        </w:rPr>
      </w:pPr>
    </w:p>
    <w:p w14:paraId="4F3E2A30" w14:textId="68EFADB8" w:rsidR="00D117D9" w:rsidRDefault="00D117D9" w:rsidP="004C54B8">
      <w:pPr>
        <w:pStyle w:val="Heading1"/>
        <w:rPr>
          <w:rFonts w:ascii="Trebuchet MS" w:hAnsi="Trebuchet MS"/>
          <w:color w:val="352145"/>
        </w:rPr>
      </w:pPr>
    </w:p>
    <w:p w14:paraId="1291A977" w14:textId="77777777" w:rsidR="00D117D9" w:rsidRDefault="00D117D9" w:rsidP="004C54B8">
      <w:pPr>
        <w:pStyle w:val="Heading1"/>
        <w:rPr>
          <w:rFonts w:ascii="Trebuchet MS" w:hAnsi="Trebuchet MS"/>
          <w:color w:val="352145"/>
        </w:rPr>
      </w:pPr>
    </w:p>
    <w:p w14:paraId="31055C46" w14:textId="77777777" w:rsidR="00D117D9" w:rsidRDefault="00D117D9" w:rsidP="004C54B8">
      <w:pPr>
        <w:pStyle w:val="Heading1"/>
        <w:rPr>
          <w:rFonts w:ascii="Trebuchet MS" w:hAnsi="Trebuchet MS"/>
          <w:color w:val="352145"/>
        </w:rPr>
      </w:pPr>
    </w:p>
    <w:p w14:paraId="2B941B23" w14:textId="77777777" w:rsidR="00D8722B" w:rsidRDefault="00D8722B" w:rsidP="00D8722B"/>
    <w:p w14:paraId="5104CC38" w14:textId="77777777" w:rsidR="00D8722B" w:rsidRDefault="00D8722B" w:rsidP="00D8722B"/>
    <w:p w14:paraId="756DC296" w14:textId="77777777" w:rsidR="00D8722B" w:rsidRPr="00D8722B" w:rsidRDefault="00D8722B" w:rsidP="00D8722B"/>
    <w:p w14:paraId="61676535" w14:textId="791EE35D" w:rsidR="00D117D9" w:rsidRDefault="00D117D9" w:rsidP="004C54B8">
      <w:pPr>
        <w:pStyle w:val="Heading1"/>
        <w:rPr>
          <w:rFonts w:ascii="Trebuchet MS" w:hAnsi="Trebuchet MS"/>
          <w:color w:val="352145"/>
        </w:rPr>
      </w:pPr>
      <w:bookmarkStart w:id="2" w:name="_Toc191903144"/>
      <w:r>
        <w:rPr>
          <w:rFonts w:ascii="Trebuchet MS" w:hAnsi="Trebuchet MS"/>
          <w:noProof/>
          <w:color w:val="352145"/>
        </w:rPr>
        <w:drawing>
          <wp:inline distT="0" distB="0" distL="0" distR="0" wp14:anchorId="4DE6D564" wp14:editId="2B952FC0">
            <wp:extent cx="2522764" cy="1765935"/>
            <wp:effectExtent l="0" t="0" r="0" b="0"/>
            <wp:docPr id="1828353253" name="Picture 1" descr="A black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53253" name="Picture 1" descr="A black and purple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573447" cy="1801413"/>
                    </a:xfrm>
                    <a:prstGeom prst="rect">
                      <a:avLst/>
                    </a:prstGeom>
                  </pic:spPr>
                </pic:pic>
              </a:graphicData>
            </a:graphic>
          </wp:inline>
        </w:drawing>
      </w:r>
      <w:bookmarkEnd w:id="2"/>
    </w:p>
    <w:p w14:paraId="7E890C26" w14:textId="00686F63" w:rsidR="00D117D9" w:rsidRPr="00D8722B" w:rsidRDefault="00D8722B" w:rsidP="00D117D9">
      <w:pPr>
        <w:pStyle w:val="Heading1"/>
        <w:rPr>
          <w:rFonts w:ascii="Trebuchet MS" w:hAnsi="Trebuchet MS"/>
          <w:color w:val="352451"/>
        </w:rPr>
      </w:pPr>
      <w:bookmarkStart w:id="3" w:name="_Toc191903145"/>
      <w:r w:rsidRPr="00D8722B">
        <w:rPr>
          <w:rFonts w:ascii="Trebuchet MS" w:hAnsi="Trebuchet MS"/>
          <w:color w:val="352451"/>
        </w:rPr>
        <w:t>ARR Common Application Document Guide</w:t>
      </w:r>
      <w:bookmarkEnd w:id="3"/>
    </w:p>
    <w:p w14:paraId="36A426AC" w14:textId="77777777" w:rsidR="00D117D9" w:rsidRDefault="00D117D9" w:rsidP="004C54B8">
      <w:pPr>
        <w:pStyle w:val="Heading1"/>
        <w:rPr>
          <w:rFonts w:ascii="Trebuchet MS" w:hAnsi="Trebuchet MS"/>
          <w:color w:val="352145"/>
        </w:rPr>
      </w:pPr>
    </w:p>
    <w:p w14:paraId="1746E529" w14:textId="77777777" w:rsidR="00D117D9" w:rsidRPr="00D117D9" w:rsidRDefault="00D117D9" w:rsidP="00D117D9">
      <w:pPr>
        <w:pStyle w:val="Heading1"/>
      </w:pPr>
    </w:p>
    <w:p w14:paraId="09C8F68F" w14:textId="77777777" w:rsidR="00D117D9" w:rsidRDefault="00D117D9" w:rsidP="00D117D9"/>
    <w:p w14:paraId="1C661A91" w14:textId="77777777" w:rsidR="00D117D9" w:rsidRDefault="00D117D9" w:rsidP="00D117D9"/>
    <w:p w14:paraId="2947672F" w14:textId="77777777" w:rsidR="00D117D9" w:rsidRDefault="00D117D9" w:rsidP="00D117D9"/>
    <w:p w14:paraId="59C20AB4" w14:textId="77777777" w:rsidR="00D117D9" w:rsidRDefault="00D117D9" w:rsidP="00D117D9"/>
    <w:p w14:paraId="12C9280A" w14:textId="77777777" w:rsidR="00D117D9" w:rsidRDefault="00D117D9" w:rsidP="00D117D9"/>
    <w:p w14:paraId="26D0A100" w14:textId="77777777" w:rsidR="00D117D9" w:rsidRDefault="00D117D9" w:rsidP="00D117D9"/>
    <w:p w14:paraId="35394856" w14:textId="77777777" w:rsidR="00D117D9" w:rsidRDefault="00D117D9" w:rsidP="007406BF">
      <w:pPr>
        <w:ind w:left="0" w:firstLine="0"/>
      </w:pPr>
    </w:p>
    <w:p w14:paraId="3CB7A282" w14:textId="77777777" w:rsidR="00D8722B" w:rsidRDefault="00D8722B" w:rsidP="00D8722B">
      <w:pPr>
        <w:ind w:left="0" w:firstLine="0"/>
      </w:pPr>
    </w:p>
    <w:bookmarkStart w:id="4" w:name="_Toc191903146" w:displacedByCustomXml="next"/>
    <w:sdt>
      <w:sdtPr>
        <w:rPr>
          <w:rFonts w:eastAsiaTheme="minorEastAsia"/>
          <w:color w:val="auto"/>
          <w:sz w:val="24"/>
          <w:szCs w:val="24"/>
          <w:lang w:eastAsia="ja-JP"/>
        </w:rPr>
        <w:id w:val="-970749038"/>
        <w:docPartObj>
          <w:docPartGallery w:val="Table of Contents"/>
          <w:docPartUnique/>
        </w:docPartObj>
      </w:sdtPr>
      <w:sdtEndPr>
        <w:rPr>
          <w:b/>
          <w:bCs/>
          <w:noProof/>
        </w:rPr>
      </w:sdtEndPr>
      <w:sdtContent>
        <w:p w14:paraId="2C16F874" w14:textId="456695A6" w:rsidR="00D8722B" w:rsidRPr="00D8722B" w:rsidRDefault="00D8722B" w:rsidP="00D8722B">
          <w:pPr>
            <w:pStyle w:val="TOCHeading"/>
            <w:rPr>
              <w:noProof/>
            </w:rPr>
          </w:pPr>
          <w:r w:rsidRPr="00E612F9">
            <w:rPr>
              <w:rFonts w:ascii="Trebuchet MS" w:hAnsi="Trebuchet MS"/>
              <w:b/>
              <w:bCs/>
              <w:color w:val="352451"/>
            </w:rPr>
            <w:t>Contents</w:t>
          </w:r>
          <w:bookmarkEnd w:id="4"/>
          <w:r>
            <w:fldChar w:fldCharType="begin"/>
          </w:r>
          <w:r>
            <w:instrText xml:space="preserve"> TOC \o "1-3" \h \z \u </w:instrText>
          </w:r>
          <w:r>
            <w:fldChar w:fldCharType="separate"/>
          </w:r>
        </w:p>
        <w:p w14:paraId="70913D53" w14:textId="366DE2B7" w:rsidR="00D8722B" w:rsidRPr="002B7D52" w:rsidRDefault="00D8722B" w:rsidP="00D8722B">
          <w:pPr>
            <w:pStyle w:val="TOC1"/>
            <w:tabs>
              <w:tab w:val="right" w:leader="dot" w:pos="10790"/>
            </w:tabs>
            <w:rPr>
              <w:noProof/>
              <w:color w:val="352145"/>
              <w:kern w:val="2"/>
              <w:lang w:eastAsia="en-US"/>
              <w14:ligatures w14:val="standardContextual"/>
            </w:rPr>
          </w:pPr>
          <w:hyperlink w:anchor="_Toc191903147" w:history="1">
            <w:r w:rsidRPr="002B7D52">
              <w:rPr>
                <w:rStyle w:val="Hyperlink"/>
                <w:rFonts w:ascii="Trebuchet MS" w:hAnsi="Trebuchet MS"/>
                <w:noProof/>
                <w:color w:val="352145"/>
              </w:rPr>
              <w:t>Background</w:t>
            </w:r>
            <w:r w:rsidRPr="002B7D52">
              <w:rPr>
                <w:noProof/>
                <w:webHidden/>
                <w:color w:val="352145"/>
              </w:rPr>
              <w:tab/>
            </w:r>
            <w:r w:rsidRPr="002B7D52">
              <w:rPr>
                <w:noProof/>
                <w:webHidden/>
                <w:color w:val="352145"/>
              </w:rPr>
              <w:fldChar w:fldCharType="begin"/>
            </w:r>
            <w:r w:rsidRPr="002B7D52">
              <w:rPr>
                <w:noProof/>
                <w:webHidden/>
                <w:color w:val="352145"/>
              </w:rPr>
              <w:instrText xml:space="preserve"> PAGEREF _Toc191903147 \h </w:instrText>
            </w:r>
            <w:r w:rsidRPr="002B7D52">
              <w:rPr>
                <w:noProof/>
                <w:webHidden/>
                <w:color w:val="352145"/>
              </w:rPr>
            </w:r>
            <w:r w:rsidRPr="002B7D52">
              <w:rPr>
                <w:noProof/>
                <w:webHidden/>
                <w:color w:val="352145"/>
              </w:rPr>
              <w:fldChar w:fldCharType="separate"/>
            </w:r>
            <w:r w:rsidR="00FB2BFF">
              <w:rPr>
                <w:noProof/>
                <w:webHidden/>
                <w:color w:val="352145"/>
              </w:rPr>
              <w:t>3</w:t>
            </w:r>
            <w:r w:rsidRPr="002B7D52">
              <w:rPr>
                <w:noProof/>
                <w:webHidden/>
                <w:color w:val="352145"/>
              </w:rPr>
              <w:fldChar w:fldCharType="end"/>
            </w:r>
          </w:hyperlink>
        </w:p>
        <w:p w14:paraId="0EEA93E3" w14:textId="5B37EFF3" w:rsidR="00D8722B" w:rsidRPr="002B7D52" w:rsidRDefault="00D8722B">
          <w:pPr>
            <w:pStyle w:val="TOC1"/>
            <w:tabs>
              <w:tab w:val="right" w:leader="dot" w:pos="10790"/>
            </w:tabs>
            <w:rPr>
              <w:noProof/>
              <w:color w:val="352145"/>
              <w:kern w:val="2"/>
              <w:lang w:eastAsia="en-US"/>
              <w14:ligatures w14:val="standardContextual"/>
            </w:rPr>
          </w:pPr>
          <w:hyperlink w:anchor="_Toc191903150" w:history="1">
            <w:r w:rsidRPr="002B7D52">
              <w:rPr>
                <w:rStyle w:val="Hyperlink"/>
                <w:rFonts w:ascii="Trebuchet MS" w:hAnsi="Trebuchet MS"/>
                <w:noProof/>
                <w:color w:val="352145"/>
              </w:rPr>
              <w:t>Document Checklist</w:t>
            </w:r>
            <w:r w:rsidRPr="002B7D52">
              <w:rPr>
                <w:noProof/>
                <w:webHidden/>
                <w:color w:val="352145"/>
              </w:rPr>
              <w:tab/>
            </w:r>
            <w:r w:rsidRPr="002B7D52">
              <w:rPr>
                <w:noProof/>
                <w:webHidden/>
                <w:color w:val="352145"/>
              </w:rPr>
              <w:fldChar w:fldCharType="begin"/>
            </w:r>
            <w:r w:rsidRPr="002B7D52">
              <w:rPr>
                <w:noProof/>
                <w:webHidden/>
                <w:color w:val="352145"/>
              </w:rPr>
              <w:instrText xml:space="preserve"> PAGEREF _Toc191903150 \h </w:instrText>
            </w:r>
            <w:r w:rsidRPr="002B7D52">
              <w:rPr>
                <w:noProof/>
                <w:webHidden/>
                <w:color w:val="352145"/>
              </w:rPr>
            </w:r>
            <w:r w:rsidRPr="002B7D52">
              <w:rPr>
                <w:noProof/>
                <w:webHidden/>
                <w:color w:val="352145"/>
              </w:rPr>
              <w:fldChar w:fldCharType="separate"/>
            </w:r>
            <w:r w:rsidR="00FB2BFF">
              <w:rPr>
                <w:noProof/>
                <w:webHidden/>
                <w:color w:val="352145"/>
              </w:rPr>
              <w:t>4</w:t>
            </w:r>
            <w:r w:rsidRPr="002B7D52">
              <w:rPr>
                <w:noProof/>
                <w:webHidden/>
                <w:color w:val="352145"/>
              </w:rPr>
              <w:fldChar w:fldCharType="end"/>
            </w:r>
          </w:hyperlink>
        </w:p>
        <w:p w14:paraId="58383352" w14:textId="08865EE6" w:rsidR="00D8722B" w:rsidRPr="002B7D52" w:rsidRDefault="00D8722B">
          <w:pPr>
            <w:pStyle w:val="TOC1"/>
            <w:tabs>
              <w:tab w:val="right" w:leader="dot" w:pos="10790"/>
            </w:tabs>
            <w:rPr>
              <w:noProof/>
              <w:color w:val="352145"/>
              <w:kern w:val="2"/>
              <w:lang w:eastAsia="en-US"/>
              <w14:ligatures w14:val="standardContextual"/>
            </w:rPr>
          </w:pPr>
          <w:hyperlink w:anchor="_Toc191903151" w:history="1">
            <w:r w:rsidRPr="002B7D52">
              <w:rPr>
                <w:rStyle w:val="Hyperlink"/>
                <w:rFonts w:ascii="Trebuchet MS" w:hAnsi="Trebuchet MS"/>
                <w:noProof/>
                <w:color w:val="352145"/>
              </w:rPr>
              <w:t>Document Guide</w:t>
            </w:r>
            <w:r w:rsidRPr="002B7D52">
              <w:rPr>
                <w:noProof/>
                <w:webHidden/>
                <w:color w:val="352145"/>
              </w:rPr>
              <w:tab/>
            </w:r>
            <w:r w:rsidRPr="002B7D52">
              <w:rPr>
                <w:noProof/>
                <w:webHidden/>
                <w:color w:val="352145"/>
              </w:rPr>
              <w:fldChar w:fldCharType="begin"/>
            </w:r>
            <w:r w:rsidRPr="002B7D52">
              <w:rPr>
                <w:noProof/>
                <w:webHidden/>
                <w:color w:val="352145"/>
              </w:rPr>
              <w:instrText xml:space="preserve"> PAGEREF _Toc191903151 \h </w:instrText>
            </w:r>
            <w:r w:rsidRPr="002B7D52">
              <w:rPr>
                <w:noProof/>
                <w:webHidden/>
                <w:color w:val="352145"/>
              </w:rPr>
            </w:r>
            <w:r w:rsidRPr="002B7D52">
              <w:rPr>
                <w:noProof/>
                <w:webHidden/>
                <w:color w:val="352145"/>
              </w:rPr>
              <w:fldChar w:fldCharType="separate"/>
            </w:r>
            <w:r w:rsidR="00FB2BFF">
              <w:rPr>
                <w:noProof/>
                <w:webHidden/>
                <w:color w:val="352145"/>
              </w:rPr>
              <w:t>5</w:t>
            </w:r>
            <w:r w:rsidRPr="002B7D52">
              <w:rPr>
                <w:noProof/>
                <w:webHidden/>
                <w:color w:val="352145"/>
              </w:rPr>
              <w:fldChar w:fldCharType="end"/>
            </w:r>
          </w:hyperlink>
        </w:p>
        <w:p w14:paraId="7F15B20B" w14:textId="051ED310" w:rsidR="00D8722B" w:rsidRPr="002B7D52" w:rsidRDefault="00D8722B">
          <w:pPr>
            <w:pStyle w:val="TOC2"/>
            <w:tabs>
              <w:tab w:val="right" w:leader="dot" w:pos="10790"/>
            </w:tabs>
            <w:rPr>
              <w:noProof/>
              <w:color w:val="352145"/>
              <w:kern w:val="2"/>
              <w:lang w:eastAsia="en-US"/>
              <w14:ligatures w14:val="standardContextual"/>
            </w:rPr>
          </w:pPr>
          <w:hyperlink w:anchor="_Toc191903152" w:history="1">
            <w:r w:rsidRPr="002B7D52">
              <w:rPr>
                <w:rStyle w:val="Hyperlink"/>
                <w:rFonts w:ascii="Trebuchet MS" w:hAnsi="Trebuchet MS"/>
                <w:noProof/>
                <w:color w:val="352145"/>
              </w:rPr>
              <w:t>Pre-Validation projects</w:t>
            </w:r>
            <w:r w:rsidRPr="002B7D52">
              <w:rPr>
                <w:noProof/>
                <w:webHidden/>
                <w:color w:val="352145"/>
              </w:rPr>
              <w:tab/>
            </w:r>
            <w:r w:rsidRPr="002B7D52">
              <w:rPr>
                <w:noProof/>
                <w:webHidden/>
                <w:color w:val="352145"/>
              </w:rPr>
              <w:fldChar w:fldCharType="begin"/>
            </w:r>
            <w:r w:rsidRPr="002B7D52">
              <w:rPr>
                <w:noProof/>
                <w:webHidden/>
                <w:color w:val="352145"/>
              </w:rPr>
              <w:instrText xml:space="preserve"> PAGEREF _Toc191903152 \h </w:instrText>
            </w:r>
            <w:r w:rsidRPr="002B7D52">
              <w:rPr>
                <w:noProof/>
                <w:webHidden/>
                <w:color w:val="352145"/>
              </w:rPr>
            </w:r>
            <w:r w:rsidRPr="002B7D52">
              <w:rPr>
                <w:noProof/>
                <w:webHidden/>
                <w:color w:val="352145"/>
              </w:rPr>
              <w:fldChar w:fldCharType="separate"/>
            </w:r>
            <w:r w:rsidR="00FB2BFF">
              <w:rPr>
                <w:noProof/>
                <w:webHidden/>
                <w:color w:val="352145"/>
              </w:rPr>
              <w:t>5</w:t>
            </w:r>
            <w:r w:rsidRPr="002B7D52">
              <w:rPr>
                <w:noProof/>
                <w:webHidden/>
                <w:color w:val="352145"/>
              </w:rPr>
              <w:fldChar w:fldCharType="end"/>
            </w:r>
          </w:hyperlink>
        </w:p>
        <w:p w14:paraId="7E5C475A" w14:textId="5F2E009C" w:rsidR="00D8722B" w:rsidRPr="002B7D52" w:rsidRDefault="00D8722B">
          <w:pPr>
            <w:pStyle w:val="TOC2"/>
            <w:tabs>
              <w:tab w:val="right" w:leader="dot" w:pos="10790"/>
            </w:tabs>
            <w:rPr>
              <w:noProof/>
              <w:color w:val="352145"/>
              <w:kern w:val="2"/>
              <w:lang w:eastAsia="en-US"/>
              <w14:ligatures w14:val="standardContextual"/>
            </w:rPr>
          </w:pPr>
          <w:hyperlink w:anchor="_Toc191903153" w:history="1">
            <w:r w:rsidRPr="002B7D52">
              <w:rPr>
                <w:rStyle w:val="Hyperlink"/>
                <w:rFonts w:ascii="Trebuchet MS" w:hAnsi="Trebuchet MS"/>
                <w:noProof/>
                <w:color w:val="352145"/>
              </w:rPr>
              <w:t>Post-Validation projects</w:t>
            </w:r>
            <w:r w:rsidRPr="002B7D52">
              <w:rPr>
                <w:noProof/>
                <w:webHidden/>
                <w:color w:val="352145"/>
              </w:rPr>
              <w:tab/>
            </w:r>
            <w:r w:rsidRPr="002B7D52">
              <w:rPr>
                <w:noProof/>
                <w:webHidden/>
                <w:color w:val="352145"/>
              </w:rPr>
              <w:fldChar w:fldCharType="begin"/>
            </w:r>
            <w:r w:rsidRPr="002B7D52">
              <w:rPr>
                <w:noProof/>
                <w:webHidden/>
                <w:color w:val="352145"/>
              </w:rPr>
              <w:instrText xml:space="preserve"> PAGEREF _Toc191903153 \h </w:instrText>
            </w:r>
            <w:r w:rsidRPr="002B7D52">
              <w:rPr>
                <w:noProof/>
                <w:webHidden/>
                <w:color w:val="352145"/>
              </w:rPr>
            </w:r>
            <w:r w:rsidRPr="002B7D52">
              <w:rPr>
                <w:noProof/>
                <w:webHidden/>
                <w:color w:val="352145"/>
              </w:rPr>
              <w:fldChar w:fldCharType="separate"/>
            </w:r>
            <w:r w:rsidR="00FB2BFF">
              <w:rPr>
                <w:noProof/>
                <w:webHidden/>
                <w:color w:val="352145"/>
              </w:rPr>
              <w:t>7</w:t>
            </w:r>
            <w:r w:rsidRPr="002B7D52">
              <w:rPr>
                <w:noProof/>
                <w:webHidden/>
                <w:color w:val="352145"/>
              </w:rPr>
              <w:fldChar w:fldCharType="end"/>
            </w:r>
          </w:hyperlink>
        </w:p>
        <w:p w14:paraId="352A5589" w14:textId="08D58756" w:rsidR="00D8722B" w:rsidRPr="002B7D52" w:rsidRDefault="00D8722B">
          <w:pPr>
            <w:pStyle w:val="TOC2"/>
            <w:tabs>
              <w:tab w:val="right" w:leader="dot" w:pos="10790"/>
            </w:tabs>
            <w:rPr>
              <w:noProof/>
              <w:color w:val="352145"/>
              <w:kern w:val="2"/>
              <w:lang w:eastAsia="en-US"/>
              <w14:ligatures w14:val="standardContextual"/>
            </w:rPr>
          </w:pPr>
          <w:hyperlink w:anchor="_Toc191903154" w:history="1">
            <w:r w:rsidRPr="002B7D52">
              <w:rPr>
                <w:rStyle w:val="Hyperlink"/>
                <w:rFonts w:ascii="Trebuchet MS" w:hAnsi="Trebuchet MS"/>
                <w:noProof/>
                <w:color w:val="352145"/>
              </w:rPr>
              <w:t>All Projects</w:t>
            </w:r>
            <w:r w:rsidRPr="002B7D52">
              <w:rPr>
                <w:noProof/>
                <w:webHidden/>
                <w:color w:val="352145"/>
              </w:rPr>
              <w:tab/>
            </w:r>
            <w:r w:rsidRPr="002B7D52">
              <w:rPr>
                <w:noProof/>
                <w:webHidden/>
                <w:color w:val="352145"/>
              </w:rPr>
              <w:fldChar w:fldCharType="begin"/>
            </w:r>
            <w:r w:rsidRPr="002B7D52">
              <w:rPr>
                <w:noProof/>
                <w:webHidden/>
                <w:color w:val="352145"/>
              </w:rPr>
              <w:instrText xml:space="preserve"> PAGEREF _Toc191903154 \h </w:instrText>
            </w:r>
            <w:r w:rsidRPr="002B7D52">
              <w:rPr>
                <w:noProof/>
                <w:webHidden/>
                <w:color w:val="352145"/>
              </w:rPr>
            </w:r>
            <w:r w:rsidRPr="002B7D52">
              <w:rPr>
                <w:noProof/>
                <w:webHidden/>
                <w:color w:val="352145"/>
              </w:rPr>
              <w:fldChar w:fldCharType="separate"/>
            </w:r>
            <w:r w:rsidR="00FB2BFF">
              <w:rPr>
                <w:noProof/>
                <w:webHidden/>
                <w:color w:val="352145"/>
              </w:rPr>
              <w:t>8</w:t>
            </w:r>
            <w:r w:rsidRPr="002B7D52">
              <w:rPr>
                <w:noProof/>
                <w:webHidden/>
                <w:color w:val="352145"/>
              </w:rPr>
              <w:fldChar w:fldCharType="end"/>
            </w:r>
          </w:hyperlink>
        </w:p>
        <w:p w14:paraId="2767893D" w14:textId="0F5E516C" w:rsidR="00D8722B" w:rsidRDefault="00D8722B">
          <w:r>
            <w:rPr>
              <w:b/>
              <w:bCs/>
              <w:noProof/>
            </w:rPr>
            <w:fldChar w:fldCharType="end"/>
          </w:r>
        </w:p>
      </w:sdtContent>
    </w:sdt>
    <w:p w14:paraId="5E8AD87A" w14:textId="77777777" w:rsidR="00D8722B" w:rsidRDefault="00D8722B" w:rsidP="00D117D9"/>
    <w:p w14:paraId="7ACCD2D6" w14:textId="77777777" w:rsidR="00D8722B" w:rsidRDefault="00D8722B" w:rsidP="00D117D9"/>
    <w:p w14:paraId="7A9AE88A" w14:textId="77777777" w:rsidR="00D8722B" w:rsidRDefault="00D8722B" w:rsidP="00D117D9"/>
    <w:p w14:paraId="1048D76F" w14:textId="77777777" w:rsidR="00D117D9" w:rsidRDefault="00D117D9" w:rsidP="00D117D9"/>
    <w:p w14:paraId="4DA4BDFD" w14:textId="77777777" w:rsidR="00D8722B" w:rsidRDefault="00D8722B" w:rsidP="00D117D9"/>
    <w:p w14:paraId="3FF24342" w14:textId="77777777" w:rsidR="00D8722B" w:rsidRDefault="00D8722B" w:rsidP="00D117D9"/>
    <w:p w14:paraId="5C9FF554" w14:textId="77777777" w:rsidR="00D8722B" w:rsidRDefault="00D8722B" w:rsidP="00D117D9"/>
    <w:p w14:paraId="2FF5A2E5" w14:textId="77777777" w:rsidR="00D8722B" w:rsidRDefault="00D8722B" w:rsidP="00D117D9"/>
    <w:p w14:paraId="15905501" w14:textId="77777777" w:rsidR="00D8722B" w:rsidRDefault="00D8722B" w:rsidP="00D117D9"/>
    <w:p w14:paraId="37C3E5F1" w14:textId="77777777" w:rsidR="00D8722B" w:rsidRDefault="00D8722B" w:rsidP="00D117D9"/>
    <w:p w14:paraId="3F0BC669" w14:textId="77777777" w:rsidR="00D8722B" w:rsidRDefault="00D8722B" w:rsidP="00D117D9"/>
    <w:p w14:paraId="4768C66C" w14:textId="77777777" w:rsidR="00D8722B" w:rsidRDefault="00D8722B" w:rsidP="00D117D9"/>
    <w:p w14:paraId="481D5276" w14:textId="77777777" w:rsidR="00D8722B" w:rsidRDefault="00D8722B" w:rsidP="00D117D9"/>
    <w:p w14:paraId="5239DC4E" w14:textId="77777777" w:rsidR="00D8722B" w:rsidRDefault="00D8722B" w:rsidP="00D117D9"/>
    <w:p w14:paraId="59CC3BF8" w14:textId="77777777" w:rsidR="00D8722B" w:rsidRDefault="00D8722B" w:rsidP="00D117D9"/>
    <w:p w14:paraId="116E6015" w14:textId="77777777" w:rsidR="00D8722B" w:rsidRDefault="00D8722B" w:rsidP="00D117D9"/>
    <w:p w14:paraId="45351446" w14:textId="77777777" w:rsidR="00D8722B" w:rsidRDefault="00D8722B" w:rsidP="00D117D9"/>
    <w:p w14:paraId="5AC4650F" w14:textId="77777777" w:rsidR="00D8722B" w:rsidRDefault="00D8722B" w:rsidP="00D117D9"/>
    <w:p w14:paraId="2DCFD240" w14:textId="77777777" w:rsidR="007406BF" w:rsidRDefault="007406BF" w:rsidP="00D117D9"/>
    <w:p w14:paraId="56900870" w14:textId="77777777" w:rsidR="007406BF" w:rsidRDefault="007406BF" w:rsidP="00D117D9"/>
    <w:p w14:paraId="5F5174B6" w14:textId="77777777" w:rsidR="00D8722B" w:rsidRPr="00D117D9" w:rsidRDefault="00D8722B" w:rsidP="007406BF">
      <w:pPr>
        <w:ind w:left="0" w:firstLine="0"/>
      </w:pPr>
    </w:p>
    <w:p w14:paraId="42CC20EA" w14:textId="0A1D0B4B" w:rsidR="004C54B8" w:rsidRPr="00075949" w:rsidRDefault="49AB9B2F" w:rsidP="004C54B8">
      <w:pPr>
        <w:pStyle w:val="Heading1"/>
        <w:rPr>
          <w:rFonts w:ascii="Trebuchet MS" w:hAnsi="Trebuchet MS"/>
          <w:color w:val="352145"/>
        </w:rPr>
      </w:pPr>
      <w:bookmarkStart w:id="5" w:name="_Toc191903147"/>
      <w:r w:rsidRPr="00075949">
        <w:rPr>
          <w:rFonts w:ascii="Trebuchet MS" w:hAnsi="Trebuchet MS"/>
          <w:color w:val="352145"/>
        </w:rPr>
        <w:lastRenderedPageBreak/>
        <w:t>Background</w:t>
      </w:r>
      <w:bookmarkEnd w:id="0"/>
      <w:bookmarkEnd w:id="1"/>
      <w:bookmarkEnd w:id="5"/>
    </w:p>
    <w:p w14:paraId="53015390" w14:textId="52603B81" w:rsidR="004C54B8" w:rsidRPr="00075949" w:rsidRDefault="49AB9B2F" w:rsidP="004C54B8">
      <w:pPr>
        <w:pStyle w:val="Heading2"/>
        <w:rPr>
          <w:rFonts w:ascii="Trebuchet MS" w:hAnsi="Trebuchet MS"/>
          <w:color w:val="009BB4"/>
        </w:rPr>
      </w:pPr>
      <w:bookmarkStart w:id="6" w:name="_Toc191894922"/>
      <w:bookmarkStart w:id="7" w:name="_Toc191903148"/>
      <w:r w:rsidRPr="00075949">
        <w:rPr>
          <w:rFonts w:ascii="Trebuchet MS" w:hAnsi="Trebuchet MS"/>
          <w:color w:val="009BB4"/>
        </w:rPr>
        <w:t>Related documents</w:t>
      </w:r>
      <w:bookmarkEnd w:id="6"/>
      <w:bookmarkEnd w:id="7"/>
    </w:p>
    <w:p w14:paraId="389EFC2B" w14:textId="73EEED32" w:rsidR="007D1AEE" w:rsidRPr="00075949" w:rsidRDefault="007C7D39" w:rsidP="007D1AEE">
      <w:pPr>
        <w:rPr>
          <w:rFonts w:ascii="Trebuchet MS" w:hAnsi="Trebuchet MS"/>
          <w:sz w:val="21"/>
          <w:szCs w:val="21"/>
        </w:rPr>
      </w:pPr>
      <w:hyperlink r:id="rId12" w:history="1">
        <w:r w:rsidRPr="00075949">
          <w:rPr>
            <w:rStyle w:val="Hyperlink"/>
            <w:rFonts w:ascii="Trebuchet MS" w:hAnsi="Trebuchet MS"/>
            <w:sz w:val="22"/>
            <w:szCs w:val="22"/>
          </w:rPr>
          <w:t>Common Application</w:t>
        </w:r>
      </w:hyperlink>
      <w:r w:rsidRPr="00075949">
        <w:rPr>
          <w:rFonts w:ascii="Trebuchet MS" w:hAnsi="Trebuchet MS"/>
          <w:sz w:val="22"/>
          <w:szCs w:val="22"/>
        </w:rPr>
        <w:t xml:space="preserve"> </w:t>
      </w:r>
    </w:p>
    <w:p w14:paraId="16AC0CA3" w14:textId="40DF573F" w:rsidR="007754D6" w:rsidRPr="00075949" w:rsidRDefault="49AB9B2F" w:rsidP="003517B3">
      <w:pPr>
        <w:pStyle w:val="Heading2"/>
        <w:rPr>
          <w:rFonts w:ascii="Trebuchet MS" w:hAnsi="Trebuchet MS"/>
          <w:color w:val="009BB4"/>
        </w:rPr>
      </w:pPr>
      <w:bookmarkStart w:id="8" w:name="_Toc191894923"/>
      <w:bookmarkStart w:id="9" w:name="_Toc191903149"/>
      <w:r w:rsidRPr="00075949">
        <w:rPr>
          <w:rFonts w:ascii="Trebuchet MS" w:hAnsi="Trebuchet MS"/>
          <w:color w:val="009BB4"/>
        </w:rPr>
        <w:t>Description</w:t>
      </w:r>
      <w:bookmarkEnd w:id="8"/>
      <w:bookmarkEnd w:id="9"/>
      <w:r w:rsidRPr="00075949">
        <w:rPr>
          <w:rFonts w:ascii="Trebuchet MS" w:hAnsi="Trebuchet MS"/>
          <w:color w:val="009BB4"/>
        </w:rPr>
        <w:t xml:space="preserve"> </w:t>
      </w:r>
    </w:p>
    <w:p w14:paraId="12921866" w14:textId="72B3406A" w:rsidR="00DE0E8A" w:rsidRDefault="650D394F" w:rsidP="00DE0E8A">
      <w:pPr>
        <w:ind w:left="360" w:firstLine="0"/>
        <w:rPr>
          <w:rFonts w:ascii="Trebuchet MS" w:hAnsi="Trebuchet MS"/>
          <w:sz w:val="22"/>
          <w:szCs w:val="22"/>
        </w:rPr>
      </w:pPr>
      <w:r w:rsidRPr="00075949">
        <w:rPr>
          <w:rFonts w:ascii="Trebuchet MS" w:hAnsi="Trebuchet MS"/>
          <w:sz w:val="22"/>
          <w:szCs w:val="22"/>
        </w:rPr>
        <w:t>Th</w:t>
      </w:r>
      <w:r w:rsidR="00EA6C82">
        <w:rPr>
          <w:rFonts w:ascii="Trebuchet MS" w:hAnsi="Trebuchet MS"/>
          <w:sz w:val="22"/>
          <w:szCs w:val="22"/>
        </w:rPr>
        <w:t>is</w:t>
      </w:r>
      <w:r w:rsidRPr="00075949">
        <w:rPr>
          <w:rFonts w:ascii="Trebuchet MS" w:hAnsi="Trebuchet MS"/>
          <w:sz w:val="22"/>
          <w:szCs w:val="22"/>
        </w:rPr>
        <w:t xml:space="preserve"> Document Guide</w:t>
      </w:r>
      <w:r w:rsidR="00EA6C82">
        <w:rPr>
          <w:rFonts w:ascii="Trebuchet MS" w:hAnsi="Trebuchet MS"/>
          <w:sz w:val="22"/>
          <w:szCs w:val="22"/>
        </w:rPr>
        <w:t xml:space="preserve"> complements the </w:t>
      </w:r>
      <w:hyperlink r:id="rId13" w:history="1">
        <w:r w:rsidR="00EA6C82" w:rsidRPr="00DE0E8A">
          <w:rPr>
            <w:rStyle w:val="Hyperlink"/>
            <w:rFonts w:ascii="Trebuchet MS" w:hAnsi="Trebuchet MS"/>
            <w:sz w:val="22"/>
            <w:szCs w:val="22"/>
          </w:rPr>
          <w:t>ARR Common Application</w:t>
        </w:r>
      </w:hyperlink>
      <w:r w:rsidR="00EA6C82">
        <w:rPr>
          <w:rFonts w:ascii="Trebuchet MS" w:hAnsi="Trebuchet MS"/>
          <w:sz w:val="22"/>
          <w:szCs w:val="22"/>
        </w:rPr>
        <w:t>, which are together</w:t>
      </w:r>
      <w:r w:rsidRPr="00075949">
        <w:rPr>
          <w:rFonts w:ascii="Trebuchet MS" w:hAnsi="Trebuchet MS"/>
          <w:sz w:val="22"/>
          <w:szCs w:val="22"/>
        </w:rPr>
        <w:t xml:space="preserve"> designed </w:t>
      </w:r>
      <w:r w:rsidR="00DE0E8A">
        <w:rPr>
          <w:rFonts w:ascii="Trebuchet MS" w:hAnsi="Trebuchet MS"/>
          <w:sz w:val="22"/>
          <w:szCs w:val="22"/>
        </w:rPr>
        <w:t xml:space="preserve">as a </w:t>
      </w:r>
      <w:r w:rsidR="00DE0E8A" w:rsidRPr="00DE0E8A">
        <w:rPr>
          <w:rFonts w:ascii="Trebuchet MS" w:hAnsi="Trebuchet MS"/>
          <w:sz w:val="22"/>
          <w:szCs w:val="22"/>
        </w:rPr>
        <w:t xml:space="preserve">standardized information-request template to help project developers provide the minimum necessary information for buyers to efficiently begin assessing projects. Developed in collaboration with leading buyers, this tool streamlines data collection in the voluntary carbon market (VCM), reducing redundancy and improving efficiency. While individual companies, including Beyond members, may add specific questions to address their own diligence priorities and commercial needs, the Common Application establishes a baseline framework for project information requests. The first edition is focused on Afforestation, Reforestation, and Revegetation (ARR) projects. </w:t>
      </w:r>
    </w:p>
    <w:p w14:paraId="5C26FE8E" w14:textId="77777777" w:rsidR="007316AB" w:rsidRDefault="007316AB" w:rsidP="00DE0E8A">
      <w:pPr>
        <w:ind w:left="360" w:firstLine="0"/>
        <w:rPr>
          <w:rFonts w:ascii="Trebuchet MS" w:hAnsi="Trebuchet MS"/>
          <w:sz w:val="22"/>
          <w:szCs w:val="22"/>
        </w:rPr>
      </w:pPr>
    </w:p>
    <w:p w14:paraId="2DF6ED7C" w14:textId="04AC4EC4" w:rsidR="007316AB" w:rsidRPr="00DE0E8A" w:rsidRDefault="007316AB" w:rsidP="007316AB">
      <w:pPr>
        <w:ind w:left="360" w:firstLine="0"/>
        <w:rPr>
          <w:rFonts w:ascii="Trebuchet MS" w:hAnsi="Trebuchet MS"/>
          <w:sz w:val="22"/>
          <w:szCs w:val="22"/>
        </w:rPr>
      </w:pPr>
      <w:r>
        <w:rPr>
          <w:rFonts w:ascii="Trebuchet MS" w:hAnsi="Trebuchet MS"/>
          <w:sz w:val="22"/>
          <w:szCs w:val="22"/>
        </w:rPr>
        <w:t xml:space="preserve">This document guide is closely aligned with the </w:t>
      </w:r>
      <w:r w:rsidR="006008D9">
        <w:rPr>
          <w:rFonts w:ascii="Trebuchet MS" w:hAnsi="Trebuchet MS"/>
          <w:sz w:val="22"/>
          <w:szCs w:val="22"/>
        </w:rPr>
        <w:t xml:space="preserve">previously published </w:t>
      </w:r>
      <w:r>
        <w:rPr>
          <w:rFonts w:ascii="Trebuchet MS" w:hAnsi="Trebuchet MS"/>
          <w:sz w:val="22"/>
          <w:szCs w:val="22"/>
        </w:rPr>
        <w:t xml:space="preserve">Symbiosis </w:t>
      </w:r>
      <w:hyperlink r:id="rId14">
        <w:r>
          <w:rPr>
            <w:rStyle w:val="Hyperlink"/>
            <w:rFonts w:ascii="Trebuchet MS" w:hAnsi="Trebuchet MS"/>
            <w:color w:val="467886"/>
            <w:sz w:val="22"/>
            <w:szCs w:val="22"/>
          </w:rPr>
          <w:t>Reforestation &amp; Agroforestry RFP Readiness Checklist</w:t>
        </w:r>
      </w:hyperlink>
      <w:r w:rsidR="006008D9">
        <w:rPr>
          <w:rFonts w:ascii="Trebuchet MS" w:hAnsi="Trebuchet MS"/>
          <w:sz w:val="22"/>
          <w:szCs w:val="22"/>
        </w:rPr>
        <w:t xml:space="preserve">, </w:t>
      </w:r>
      <w:r w:rsidR="00972F7B">
        <w:rPr>
          <w:rFonts w:ascii="Trebuchet MS" w:hAnsi="Trebuchet MS"/>
          <w:sz w:val="22"/>
          <w:szCs w:val="22"/>
        </w:rPr>
        <w:t xml:space="preserve">allowing for project developers to utilize </w:t>
      </w:r>
      <w:r w:rsidR="00AB341C">
        <w:rPr>
          <w:rFonts w:ascii="Trebuchet MS" w:hAnsi="Trebuchet MS"/>
          <w:sz w:val="22"/>
          <w:szCs w:val="22"/>
        </w:rPr>
        <w:t xml:space="preserve">documents </w:t>
      </w:r>
      <w:r w:rsidR="00A957B9">
        <w:rPr>
          <w:rFonts w:ascii="Trebuchet MS" w:hAnsi="Trebuchet MS"/>
          <w:sz w:val="22"/>
          <w:szCs w:val="22"/>
        </w:rPr>
        <w:t>submitted</w:t>
      </w:r>
      <w:r w:rsidR="00AB341C">
        <w:rPr>
          <w:rFonts w:ascii="Trebuchet MS" w:hAnsi="Trebuchet MS"/>
          <w:sz w:val="22"/>
          <w:szCs w:val="22"/>
        </w:rPr>
        <w:t xml:space="preserve"> </w:t>
      </w:r>
      <w:r w:rsidR="00A957B9">
        <w:rPr>
          <w:rFonts w:ascii="Trebuchet MS" w:hAnsi="Trebuchet MS"/>
          <w:sz w:val="22"/>
          <w:szCs w:val="22"/>
        </w:rPr>
        <w:t xml:space="preserve">for the Symbiosis RFP. </w:t>
      </w:r>
    </w:p>
    <w:p w14:paraId="09BECF5C" w14:textId="77777777" w:rsidR="00DE0E8A" w:rsidRPr="00DE0E8A" w:rsidRDefault="00DE0E8A" w:rsidP="00DE0E8A">
      <w:pPr>
        <w:ind w:left="360" w:firstLine="0"/>
        <w:rPr>
          <w:rFonts w:ascii="Trebuchet MS" w:hAnsi="Trebuchet MS"/>
          <w:sz w:val="22"/>
          <w:szCs w:val="22"/>
        </w:rPr>
      </w:pPr>
    </w:p>
    <w:p w14:paraId="5B84C432" w14:textId="77777777" w:rsidR="003D7F64" w:rsidRDefault="00DE0E8A" w:rsidP="00DE0E8A">
      <w:pPr>
        <w:ind w:left="360" w:firstLine="0"/>
        <w:rPr>
          <w:rFonts w:ascii="Trebuchet MS" w:hAnsi="Trebuchet MS"/>
          <w:sz w:val="22"/>
          <w:szCs w:val="22"/>
        </w:rPr>
      </w:pPr>
      <w:r w:rsidRPr="00DE0E8A">
        <w:rPr>
          <w:rFonts w:ascii="Trebuchet MS" w:hAnsi="Trebuchet MS"/>
          <w:sz w:val="22"/>
          <w:szCs w:val="22"/>
        </w:rPr>
        <w:t>This tool is intended for internal use by Beyond and its members but is also made available as an open-source resource for other companies looking to align their processes with best practices. It is designed to be used in conjunction with an accompanying Document Guide, which outlines additional documentation developers should be prepared to share with buyer.</w:t>
      </w:r>
    </w:p>
    <w:p w14:paraId="150AD62A" w14:textId="77777777" w:rsidR="003D7F64" w:rsidRDefault="003D7F64" w:rsidP="007316AB">
      <w:pPr>
        <w:ind w:left="0" w:firstLine="0"/>
        <w:rPr>
          <w:rFonts w:ascii="Trebuchet MS" w:hAnsi="Trebuchet MS"/>
          <w:sz w:val="22"/>
          <w:szCs w:val="22"/>
        </w:rPr>
      </w:pPr>
    </w:p>
    <w:p w14:paraId="63641172" w14:textId="5BC6C367" w:rsidR="000D333D" w:rsidRPr="00075949" w:rsidRDefault="000D333D" w:rsidP="00DE0E8A">
      <w:pPr>
        <w:ind w:left="360" w:firstLine="0"/>
        <w:rPr>
          <w:rFonts w:ascii="Trebuchet MS" w:hAnsi="Trebuchet MS"/>
          <w:sz w:val="22"/>
          <w:szCs w:val="22"/>
        </w:rPr>
      </w:pPr>
      <w:r w:rsidRPr="00075949">
        <w:rPr>
          <w:rFonts w:ascii="Trebuchet MS" w:hAnsi="Trebuchet MS"/>
          <w:sz w:val="22"/>
          <w:szCs w:val="22"/>
        </w:rPr>
        <w:t xml:space="preserve">The Common Application can be used by both pre- and post-validation projects. Specific document guidance for pre-validation and post-validation projects are listed below, along with document guidance for all projects. </w:t>
      </w:r>
    </w:p>
    <w:p w14:paraId="34EF7D0C" w14:textId="77777777" w:rsidR="000D333D" w:rsidRPr="00075949" w:rsidRDefault="000D333D">
      <w:pPr>
        <w:rPr>
          <w:rFonts w:ascii="Trebuchet MS" w:hAnsi="Trebuchet MS"/>
          <w:sz w:val="22"/>
          <w:szCs w:val="22"/>
        </w:rPr>
      </w:pPr>
    </w:p>
    <w:p w14:paraId="16893FA4" w14:textId="77777777" w:rsidR="000D333D" w:rsidRPr="00075949" w:rsidRDefault="000D333D">
      <w:pPr>
        <w:rPr>
          <w:rFonts w:ascii="Trebuchet MS" w:hAnsi="Trebuchet MS"/>
          <w:sz w:val="22"/>
          <w:szCs w:val="22"/>
        </w:rPr>
      </w:pPr>
    </w:p>
    <w:p w14:paraId="2417A89E" w14:textId="77777777" w:rsidR="000D333D" w:rsidRPr="00075949" w:rsidRDefault="000D333D">
      <w:pPr>
        <w:rPr>
          <w:rFonts w:ascii="Trebuchet MS" w:hAnsi="Trebuchet MS"/>
          <w:sz w:val="22"/>
          <w:szCs w:val="22"/>
        </w:rPr>
      </w:pPr>
    </w:p>
    <w:p w14:paraId="6CBCC6A1" w14:textId="77777777" w:rsidR="000D333D" w:rsidRPr="00075949" w:rsidRDefault="000D333D">
      <w:pPr>
        <w:rPr>
          <w:rFonts w:ascii="Trebuchet MS" w:hAnsi="Trebuchet MS"/>
          <w:sz w:val="22"/>
          <w:szCs w:val="22"/>
        </w:rPr>
      </w:pPr>
    </w:p>
    <w:p w14:paraId="4843AF4D" w14:textId="77777777" w:rsidR="000D333D" w:rsidRPr="00075949" w:rsidRDefault="000D333D">
      <w:pPr>
        <w:rPr>
          <w:rFonts w:ascii="Trebuchet MS" w:hAnsi="Trebuchet MS"/>
          <w:sz w:val="22"/>
          <w:szCs w:val="22"/>
        </w:rPr>
      </w:pPr>
    </w:p>
    <w:p w14:paraId="30C77AD9" w14:textId="77777777" w:rsidR="000D333D" w:rsidRPr="00075949" w:rsidRDefault="000D333D">
      <w:pPr>
        <w:rPr>
          <w:rFonts w:ascii="Trebuchet MS" w:hAnsi="Trebuchet MS"/>
          <w:sz w:val="22"/>
          <w:szCs w:val="22"/>
        </w:rPr>
      </w:pPr>
    </w:p>
    <w:p w14:paraId="23167D46" w14:textId="77777777" w:rsidR="000D333D" w:rsidRPr="00075949" w:rsidRDefault="000D333D">
      <w:pPr>
        <w:rPr>
          <w:rFonts w:ascii="Trebuchet MS" w:hAnsi="Trebuchet MS"/>
          <w:sz w:val="22"/>
          <w:szCs w:val="22"/>
        </w:rPr>
      </w:pPr>
    </w:p>
    <w:p w14:paraId="2D65C4A9" w14:textId="77777777" w:rsidR="000D333D" w:rsidRPr="00075949" w:rsidRDefault="000D333D">
      <w:pPr>
        <w:rPr>
          <w:rFonts w:ascii="Trebuchet MS" w:hAnsi="Trebuchet MS"/>
          <w:sz w:val="22"/>
          <w:szCs w:val="22"/>
        </w:rPr>
      </w:pPr>
    </w:p>
    <w:p w14:paraId="1D144BEE" w14:textId="77777777" w:rsidR="000D333D" w:rsidRPr="00075949" w:rsidRDefault="000D333D">
      <w:pPr>
        <w:rPr>
          <w:rFonts w:ascii="Trebuchet MS" w:hAnsi="Trebuchet MS"/>
          <w:sz w:val="22"/>
          <w:szCs w:val="22"/>
        </w:rPr>
      </w:pPr>
    </w:p>
    <w:p w14:paraId="052638D1" w14:textId="41C5FCCF" w:rsidR="000D333D" w:rsidRPr="00075949" w:rsidRDefault="000D333D" w:rsidP="007406BF">
      <w:pPr>
        <w:ind w:left="0" w:firstLine="0"/>
        <w:rPr>
          <w:rFonts w:ascii="Trebuchet MS" w:hAnsi="Trebuchet MS"/>
          <w:sz w:val="22"/>
          <w:szCs w:val="22"/>
        </w:rPr>
      </w:pPr>
    </w:p>
    <w:p w14:paraId="587CB864" w14:textId="77777777" w:rsidR="000D333D" w:rsidRPr="00075949" w:rsidRDefault="000D333D">
      <w:pPr>
        <w:rPr>
          <w:rFonts w:ascii="Trebuchet MS" w:hAnsi="Trebuchet MS"/>
          <w:sz w:val="22"/>
          <w:szCs w:val="22"/>
        </w:rPr>
      </w:pPr>
    </w:p>
    <w:p w14:paraId="0C100629" w14:textId="5A0D656F" w:rsidR="005117F3" w:rsidRPr="00075949" w:rsidRDefault="005117F3" w:rsidP="004429D6">
      <w:pPr>
        <w:pStyle w:val="Heading1"/>
        <w:spacing w:before="120"/>
        <w:ind w:left="360"/>
        <w:rPr>
          <w:rFonts w:ascii="Trebuchet MS" w:hAnsi="Trebuchet MS"/>
          <w:color w:val="352145"/>
        </w:rPr>
      </w:pPr>
      <w:bookmarkStart w:id="10" w:name="_Toc191894924"/>
      <w:bookmarkStart w:id="11" w:name="_Toc191903150"/>
      <w:r w:rsidRPr="00075949">
        <w:rPr>
          <w:rFonts w:ascii="Trebuchet MS" w:hAnsi="Trebuchet MS"/>
          <w:color w:val="352145"/>
        </w:rPr>
        <w:lastRenderedPageBreak/>
        <w:t>Document Checklist</w:t>
      </w:r>
      <w:bookmarkEnd w:id="10"/>
      <w:bookmarkEnd w:id="11"/>
    </w:p>
    <w:p w14:paraId="4CDE2109" w14:textId="77777777" w:rsidR="004429D6" w:rsidRPr="00075949" w:rsidRDefault="004429D6" w:rsidP="004429D6">
      <w:pPr>
        <w:rPr>
          <w:rFonts w:ascii="Trebuchet MS" w:hAnsi="Trebuchet MS"/>
        </w:rPr>
      </w:pPr>
    </w:p>
    <w:tbl>
      <w:tblPr>
        <w:tblStyle w:val="TableGrid"/>
        <w:tblW w:w="0" w:type="auto"/>
        <w:jc w:val="center"/>
        <w:tblLook w:val="04A0" w:firstRow="1" w:lastRow="0" w:firstColumn="1" w:lastColumn="0" w:noHBand="0" w:noVBand="1"/>
      </w:tblPr>
      <w:tblGrid>
        <w:gridCol w:w="7395"/>
      </w:tblGrid>
      <w:tr w:rsidR="001355FF" w:rsidRPr="00075949" w14:paraId="6044FEBE" w14:textId="77777777" w:rsidTr="00D472DE">
        <w:trPr>
          <w:trHeight w:val="368"/>
          <w:jc w:val="center"/>
        </w:trPr>
        <w:tc>
          <w:tcPr>
            <w:tcW w:w="7395" w:type="dxa"/>
            <w:shd w:val="clear" w:color="auto" w:fill="009BB4"/>
            <w:vAlign w:val="center"/>
          </w:tcPr>
          <w:p w14:paraId="0D0DAA25" w14:textId="7A9AD24A" w:rsidR="001355FF" w:rsidRPr="00075949" w:rsidRDefault="001355FF" w:rsidP="00D472DE">
            <w:pPr>
              <w:ind w:left="0" w:firstLine="0"/>
              <w:jc w:val="center"/>
              <w:rPr>
                <w:rFonts w:ascii="Trebuchet MS" w:hAnsi="Trebuchet MS"/>
                <w:b/>
                <w:bCs/>
                <w:color w:val="FFFFFF" w:themeColor="background1"/>
              </w:rPr>
            </w:pPr>
            <w:r w:rsidRPr="00075949">
              <w:rPr>
                <w:rFonts w:ascii="Trebuchet MS" w:hAnsi="Trebuchet MS"/>
                <w:b/>
                <w:bCs/>
                <w:color w:val="FFFFFF" w:themeColor="background1"/>
              </w:rPr>
              <w:t>Pre-Validation Projects</w:t>
            </w:r>
          </w:p>
        </w:tc>
      </w:tr>
      <w:tr w:rsidR="001355FF" w:rsidRPr="00075949" w14:paraId="260AC58F" w14:textId="77777777" w:rsidTr="00D472DE">
        <w:trPr>
          <w:trHeight w:val="368"/>
          <w:jc w:val="center"/>
        </w:trPr>
        <w:tc>
          <w:tcPr>
            <w:tcW w:w="7395" w:type="dxa"/>
          </w:tcPr>
          <w:p w14:paraId="51EDACCB" w14:textId="541D0853" w:rsidR="001355FF" w:rsidRPr="00632950" w:rsidRDefault="00000000" w:rsidP="005117F3">
            <w:pPr>
              <w:ind w:left="0" w:firstLine="0"/>
              <w:rPr>
                <w:rFonts w:ascii="Trebuchet MS" w:hAnsi="Trebuchet MS"/>
                <w:sz w:val="22"/>
                <w:szCs w:val="22"/>
              </w:rPr>
            </w:pPr>
            <w:sdt>
              <w:sdtPr>
                <w:rPr>
                  <w:rFonts w:ascii="Trebuchet MS" w:hAnsi="Trebuchet MS"/>
                  <w:sz w:val="22"/>
                  <w:szCs w:val="22"/>
                </w:rPr>
                <w:id w:val="1291315403"/>
                <w14:checkbox>
                  <w14:checked w14:val="0"/>
                  <w14:checkedState w14:val="2612" w14:font="MS Gothic"/>
                  <w14:uncheckedState w14:val="2610" w14:font="MS Gothic"/>
                </w14:checkbox>
              </w:sdtPr>
              <w:sdtContent>
                <w:r w:rsidR="001355FF" w:rsidRPr="00632950">
                  <w:rPr>
                    <w:rFonts w:ascii="Segoe UI Symbol" w:eastAsia="MS Gothic" w:hAnsi="Segoe UI Symbol" w:cs="Segoe UI Symbol"/>
                    <w:sz w:val="22"/>
                    <w:szCs w:val="22"/>
                  </w:rPr>
                  <w:t>☐</w:t>
                </w:r>
              </w:sdtContent>
            </w:sdt>
            <w:r w:rsidR="001355FF" w:rsidRPr="00632950">
              <w:rPr>
                <w:rFonts w:ascii="Trebuchet MS" w:hAnsi="Trebuchet MS"/>
                <w:sz w:val="22"/>
                <w:szCs w:val="22"/>
              </w:rPr>
              <w:t xml:space="preserve">  Feasibility Study</w:t>
            </w:r>
          </w:p>
        </w:tc>
      </w:tr>
      <w:tr w:rsidR="001355FF" w:rsidRPr="00075949" w14:paraId="56B035DA" w14:textId="77777777" w:rsidTr="00D472DE">
        <w:trPr>
          <w:trHeight w:val="368"/>
          <w:jc w:val="center"/>
        </w:trPr>
        <w:tc>
          <w:tcPr>
            <w:tcW w:w="7395" w:type="dxa"/>
          </w:tcPr>
          <w:p w14:paraId="0649C250" w14:textId="24873EFC" w:rsidR="001355FF" w:rsidRPr="00632950" w:rsidRDefault="00000000" w:rsidP="005117F3">
            <w:pPr>
              <w:ind w:left="0" w:firstLine="0"/>
              <w:rPr>
                <w:rFonts w:ascii="Trebuchet MS" w:hAnsi="Trebuchet MS"/>
                <w:sz w:val="22"/>
                <w:szCs w:val="22"/>
              </w:rPr>
            </w:pPr>
            <w:sdt>
              <w:sdtPr>
                <w:rPr>
                  <w:rFonts w:ascii="Trebuchet MS" w:hAnsi="Trebuchet MS"/>
                  <w:sz w:val="22"/>
                  <w:szCs w:val="22"/>
                </w:rPr>
                <w:id w:val="1916818420"/>
                <w14:checkbox>
                  <w14:checked w14:val="0"/>
                  <w14:checkedState w14:val="2612" w14:font="MS Gothic"/>
                  <w14:uncheckedState w14:val="2610" w14:font="MS Gothic"/>
                </w14:checkbox>
              </w:sdtPr>
              <w:sdtContent>
                <w:r w:rsidR="001355FF" w:rsidRPr="00632950">
                  <w:rPr>
                    <w:rFonts w:ascii="Segoe UI Symbol" w:eastAsia="MS Gothic" w:hAnsi="Segoe UI Symbol" w:cs="Segoe UI Symbol"/>
                    <w:sz w:val="22"/>
                    <w:szCs w:val="22"/>
                  </w:rPr>
                  <w:t>☐</w:t>
                </w:r>
              </w:sdtContent>
            </w:sdt>
            <w:r w:rsidR="001355FF" w:rsidRPr="00632950">
              <w:rPr>
                <w:rFonts w:ascii="Trebuchet MS" w:hAnsi="Trebuchet MS"/>
                <w:sz w:val="22"/>
                <w:szCs w:val="22"/>
              </w:rPr>
              <w:t xml:space="preserve">  Impact Assessment</w:t>
            </w:r>
          </w:p>
        </w:tc>
      </w:tr>
      <w:tr w:rsidR="001355FF" w:rsidRPr="00075949" w14:paraId="700C4AB7" w14:textId="77777777" w:rsidTr="00D472DE">
        <w:trPr>
          <w:trHeight w:val="368"/>
          <w:jc w:val="center"/>
        </w:trPr>
        <w:tc>
          <w:tcPr>
            <w:tcW w:w="7395" w:type="dxa"/>
          </w:tcPr>
          <w:p w14:paraId="410ECE47" w14:textId="5ADFD88C" w:rsidR="001355FF" w:rsidRPr="00632950" w:rsidRDefault="00000000" w:rsidP="005117F3">
            <w:pPr>
              <w:ind w:left="0" w:firstLine="0"/>
              <w:rPr>
                <w:rFonts w:ascii="Trebuchet MS" w:hAnsi="Trebuchet MS"/>
                <w:sz w:val="22"/>
                <w:szCs w:val="22"/>
              </w:rPr>
            </w:pPr>
            <w:sdt>
              <w:sdtPr>
                <w:rPr>
                  <w:rFonts w:ascii="Trebuchet MS" w:hAnsi="Trebuchet MS"/>
                  <w:sz w:val="22"/>
                  <w:szCs w:val="22"/>
                </w:rPr>
                <w:id w:val="947970132"/>
                <w14:checkbox>
                  <w14:checked w14:val="0"/>
                  <w14:checkedState w14:val="2612" w14:font="MS Gothic"/>
                  <w14:uncheckedState w14:val="2610" w14:font="MS Gothic"/>
                </w14:checkbox>
              </w:sdtPr>
              <w:sdtContent>
                <w:r w:rsidR="001355FF" w:rsidRPr="00632950">
                  <w:rPr>
                    <w:rFonts w:ascii="Segoe UI Symbol" w:eastAsia="MS Gothic" w:hAnsi="Segoe UI Symbol" w:cs="Segoe UI Symbol"/>
                    <w:sz w:val="22"/>
                    <w:szCs w:val="22"/>
                  </w:rPr>
                  <w:t>☐</w:t>
                </w:r>
              </w:sdtContent>
            </w:sdt>
            <w:r w:rsidR="001355FF" w:rsidRPr="00632950">
              <w:rPr>
                <w:rFonts w:ascii="Trebuchet MS" w:hAnsi="Trebuchet MS"/>
                <w:sz w:val="22"/>
                <w:szCs w:val="22"/>
              </w:rPr>
              <w:t xml:space="preserve">  Implementation Plan</w:t>
            </w:r>
          </w:p>
        </w:tc>
      </w:tr>
      <w:tr w:rsidR="001355FF" w:rsidRPr="00075949" w14:paraId="36639828" w14:textId="77777777" w:rsidTr="00D472DE">
        <w:trPr>
          <w:trHeight w:val="368"/>
          <w:jc w:val="center"/>
        </w:trPr>
        <w:tc>
          <w:tcPr>
            <w:tcW w:w="7395" w:type="dxa"/>
            <w:shd w:val="clear" w:color="auto" w:fill="009BB4"/>
            <w:vAlign w:val="center"/>
          </w:tcPr>
          <w:p w14:paraId="229B2EEA" w14:textId="19AB18F7" w:rsidR="001355FF" w:rsidRPr="00075949" w:rsidRDefault="00C8170C" w:rsidP="00D472DE">
            <w:pPr>
              <w:ind w:left="0" w:firstLine="0"/>
              <w:jc w:val="center"/>
              <w:rPr>
                <w:rFonts w:ascii="Trebuchet MS" w:hAnsi="Trebuchet MS"/>
                <w:b/>
                <w:bCs/>
                <w:color w:val="FFFFFF" w:themeColor="background1"/>
              </w:rPr>
            </w:pPr>
            <w:r w:rsidRPr="00075949">
              <w:rPr>
                <w:rFonts w:ascii="Trebuchet MS" w:hAnsi="Trebuchet MS"/>
                <w:b/>
                <w:bCs/>
                <w:color w:val="FFFFFF" w:themeColor="background1"/>
              </w:rPr>
              <w:t>Post-Validation Projects</w:t>
            </w:r>
          </w:p>
        </w:tc>
      </w:tr>
      <w:tr w:rsidR="001355FF" w:rsidRPr="00075949" w14:paraId="5ECD10EF" w14:textId="77777777" w:rsidTr="00D472DE">
        <w:trPr>
          <w:trHeight w:val="368"/>
          <w:jc w:val="center"/>
        </w:trPr>
        <w:tc>
          <w:tcPr>
            <w:tcW w:w="7395" w:type="dxa"/>
          </w:tcPr>
          <w:p w14:paraId="25D10582" w14:textId="72EF540E" w:rsidR="001355FF" w:rsidRPr="00632950" w:rsidRDefault="00000000" w:rsidP="005117F3">
            <w:pPr>
              <w:ind w:left="0" w:firstLine="0"/>
              <w:rPr>
                <w:rFonts w:ascii="Trebuchet MS" w:hAnsi="Trebuchet MS"/>
                <w:sz w:val="22"/>
                <w:szCs w:val="22"/>
              </w:rPr>
            </w:pPr>
            <w:sdt>
              <w:sdtPr>
                <w:rPr>
                  <w:rFonts w:ascii="Trebuchet MS" w:hAnsi="Trebuchet MS"/>
                  <w:sz w:val="22"/>
                  <w:szCs w:val="22"/>
                </w:rPr>
                <w:id w:val="-992874884"/>
                <w14:checkbox>
                  <w14:checked w14:val="0"/>
                  <w14:checkedState w14:val="2612" w14:font="MS Gothic"/>
                  <w14:uncheckedState w14:val="2610" w14:font="MS Gothic"/>
                </w14:checkbox>
              </w:sdtPr>
              <w:sdtContent>
                <w:r w:rsidR="00885A5E" w:rsidRPr="00632950">
                  <w:rPr>
                    <w:rFonts w:ascii="Segoe UI Symbol" w:eastAsia="MS Gothic" w:hAnsi="Segoe UI Symbol" w:cs="Segoe UI Symbol"/>
                    <w:sz w:val="22"/>
                    <w:szCs w:val="22"/>
                  </w:rPr>
                  <w:t>☐</w:t>
                </w:r>
              </w:sdtContent>
            </w:sdt>
            <w:r w:rsidR="00885A5E" w:rsidRPr="00632950">
              <w:rPr>
                <w:rFonts w:ascii="Trebuchet MS" w:hAnsi="Trebuchet MS"/>
                <w:sz w:val="22"/>
                <w:szCs w:val="22"/>
              </w:rPr>
              <w:t xml:space="preserve">  </w:t>
            </w:r>
            <w:r w:rsidR="00506FE1" w:rsidRPr="00632950">
              <w:rPr>
                <w:rFonts w:ascii="Trebuchet MS" w:hAnsi="Trebuchet MS"/>
                <w:sz w:val="22"/>
                <w:szCs w:val="22"/>
              </w:rPr>
              <w:t xml:space="preserve">Project </w:t>
            </w:r>
            <w:r w:rsidR="000427FA" w:rsidRPr="00632950">
              <w:rPr>
                <w:rFonts w:ascii="Trebuchet MS" w:hAnsi="Trebuchet MS"/>
                <w:sz w:val="22"/>
                <w:szCs w:val="22"/>
              </w:rPr>
              <w:t>Design Document</w:t>
            </w:r>
            <w:r w:rsidR="00506FE1" w:rsidRPr="00632950">
              <w:rPr>
                <w:rFonts w:ascii="Trebuchet MS" w:hAnsi="Trebuchet MS"/>
                <w:sz w:val="22"/>
                <w:szCs w:val="22"/>
              </w:rPr>
              <w:t xml:space="preserve"> (PDD)</w:t>
            </w:r>
          </w:p>
        </w:tc>
      </w:tr>
      <w:tr w:rsidR="00506FE1" w:rsidRPr="00075949" w14:paraId="430F7D02" w14:textId="77777777" w:rsidTr="00D472DE">
        <w:trPr>
          <w:trHeight w:val="368"/>
          <w:jc w:val="center"/>
        </w:trPr>
        <w:tc>
          <w:tcPr>
            <w:tcW w:w="7395" w:type="dxa"/>
          </w:tcPr>
          <w:p w14:paraId="79C62F3F" w14:textId="528AAEC7" w:rsidR="00506FE1" w:rsidRPr="00632950" w:rsidRDefault="00000000" w:rsidP="005117F3">
            <w:pPr>
              <w:ind w:left="0" w:firstLine="0"/>
              <w:rPr>
                <w:rFonts w:ascii="Trebuchet MS" w:hAnsi="Trebuchet MS"/>
                <w:sz w:val="22"/>
                <w:szCs w:val="22"/>
              </w:rPr>
            </w:pPr>
            <w:sdt>
              <w:sdtPr>
                <w:rPr>
                  <w:rFonts w:ascii="Trebuchet MS" w:hAnsi="Trebuchet MS"/>
                  <w:sz w:val="22"/>
                  <w:szCs w:val="22"/>
                </w:rPr>
                <w:id w:val="289560876"/>
                <w14:checkbox>
                  <w14:checked w14:val="0"/>
                  <w14:checkedState w14:val="2612" w14:font="MS Gothic"/>
                  <w14:uncheckedState w14:val="2610" w14:font="MS Gothic"/>
                </w14:checkbox>
              </w:sdtPr>
              <w:sdtContent>
                <w:r w:rsidR="00885A5E" w:rsidRPr="00632950">
                  <w:rPr>
                    <w:rFonts w:ascii="Segoe UI Symbol" w:eastAsia="MS Gothic" w:hAnsi="Segoe UI Symbol" w:cs="Segoe UI Symbol"/>
                    <w:sz w:val="22"/>
                    <w:szCs w:val="22"/>
                  </w:rPr>
                  <w:t>☐</w:t>
                </w:r>
              </w:sdtContent>
            </w:sdt>
            <w:r w:rsidR="00885A5E" w:rsidRPr="00632950">
              <w:rPr>
                <w:rFonts w:ascii="Trebuchet MS" w:hAnsi="Trebuchet MS"/>
                <w:sz w:val="22"/>
                <w:szCs w:val="22"/>
              </w:rPr>
              <w:t xml:space="preserve">  </w:t>
            </w:r>
            <w:r w:rsidR="000427FA" w:rsidRPr="00632950">
              <w:rPr>
                <w:rFonts w:ascii="Trebuchet MS" w:hAnsi="Trebuchet MS"/>
                <w:sz w:val="22"/>
                <w:szCs w:val="22"/>
              </w:rPr>
              <w:t>Verification Reports</w:t>
            </w:r>
          </w:p>
        </w:tc>
      </w:tr>
      <w:tr w:rsidR="00506FE1" w:rsidRPr="00075949" w14:paraId="655FCBB9" w14:textId="77777777" w:rsidTr="00D472DE">
        <w:trPr>
          <w:trHeight w:val="368"/>
          <w:jc w:val="center"/>
        </w:trPr>
        <w:tc>
          <w:tcPr>
            <w:tcW w:w="7395" w:type="dxa"/>
            <w:shd w:val="clear" w:color="auto" w:fill="009BB4"/>
            <w:vAlign w:val="center"/>
          </w:tcPr>
          <w:p w14:paraId="3CB77712" w14:textId="2B09D9BA" w:rsidR="00506FE1" w:rsidRPr="00075949" w:rsidRDefault="000427FA" w:rsidP="00D472DE">
            <w:pPr>
              <w:ind w:left="0" w:firstLine="0"/>
              <w:jc w:val="center"/>
              <w:rPr>
                <w:rFonts w:ascii="Trebuchet MS" w:hAnsi="Trebuchet MS"/>
                <w:b/>
                <w:bCs/>
                <w:color w:val="FFFFFF" w:themeColor="background1"/>
              </w:rPr>
            </w:pPr>
            <w:r w:rsidRPr="00075949">
              <w:rPr>
                <w:rFonts w:ascii="Trebuchet MS" w:hAnsi="Trebuchet MS"/>
                <w:b/>
                <w:bCs/>
                <w:color w:val="FFFFFF" w:themeColor="background1"/>
              </w:rPr>
              <w:t>All Projects</w:t>
            </w:r>
          </w:p>
        </w:tc>
      </w:tr>
      <w:tr w:rsidR="000427FA" w:rsidRPr="00075949" w14:paraId="7CC016A5" w14:textId="77777777" w:rsidTr="00D472DE">
        <w:trPr>
          <w:trHeight w:val="368"/>
          <w:jc w:val="center"/>
        </w:trPr>
        <w:tc>
          <w:tcPr>
            <w:tcW w:w="7395" w:type="dxa"/>
            <w:shd w:val="clear" w:color="auto" w:fill="FFFFFF" w:themeFill="background1"/>
          </w:tcPr>
          <w:p w14:paraId="342EA6C1" w14:textId="5A2E63DD" w:rsidR="000427FA" w:rsidRPr="00632950" w:rsidRDefault="00000000" w:rsidP="000427FA">
            <w:pPr>
              <w:ind w:left="0" w:firstLine="0"/>
              <w:rPr>
                <w:rFonts w:ascii="Trebuchet MS" w:hAnsi="Trebuchet MS"/>
                <w:sz w:val="22"/>
                <w:szCs w:val="22"/>
              </w:rPr>
            </w:pPr>
            <w:sdt>
              <w:sdtPr>
                <w:rPr>
                  <w:rFonts w:ascii="Trebuchet MS" w:hAnsi="Trebuchet MS"/>
                  <w:sz w:val="22"/>
                  <w:szCs w:val="22"/>
                </w:rPr>
                <w:id w:val="-745573517"/>
                <w14:checkbox>
                  <w14:checked w14:val="0"/>
                  <w14:checkedState w14:val="2612" w14:font="MS Gothic"/>
                  <w14:uncheckedState w14:val="2610" w14:font="MS Gothic"/>
                </w14:checkbox>
              </w:sdtPr>
              <w:sdtContent>
                <w:r w:rsidR="00885A5E" w:rsidRPr="00632950">
                  <w:rPr>
                    <w:rFonts w:ascii="Segoe UI Symbol" w:eastAsia="MS Gothic" w:hAnsi="Segoe UI Symbol" w:cs="Segoe UI Symbol"/>
                    <w:sz w:val="22"/>
                    <w:szCs w:val="22"/>
                  </w:rPr>
                  <w:t>☐</w:t>
                </w:r>
              </w:sdtContent>
            </w:sdt>
            <w:r w:rsidR="00885A5E" w:rsidRPr="00632950">
              <w:rPr>
                <w:rFonts w:ascii="Trebuchet MS" w:hAnsi="Trebuchet MS"/>
                <w:sz w:val="22"/>
                <w:szCs w:val="22"/>
              </w:rPr>
              <w:t xml:space="preserve">  </w:t>
            </w:r>
            <w:r w:rsidR="00F36AB0" w:rsidRPr="00632950">
              <w:rPr>
                <w:rFonts w:ascii="Trebuchet MS" w:hAnsi="Trebuchet MS"/>
                <w:sz w:val="22"/>
                <w:szCs w:val="22"/>
              </w:rPr>
              <w:t>Project Boundary</w:t>
            </w:r>
          </w:p>
        </w:tc>
      </w:tr>
      <w:tr w:rsidR="00F36AB0" w:rsidRPr="00075949" w14:paraId="79A267D1" w14:textId="77777777" w:rsidTr="00D472DE">
        <w:trPr>
          <w:trHeight w:val="368"/>
          <w:jc w:val="center"/>
        </w:trPr>
        <w:tc>
          <w:tcPr>
            <w:tcW w:w="7395" w:type="dxa"/>
            <w:shd w:val="clear" w:color="auto" w:fill="FFFFFF" w:themeFill="background1"/>
          </w:tcPr>
          <w:p w14:paraId="321563CC" w14:textId="1771A7AB" w:rsidR="00F36AB0" w:rsidRPr="00632950" w:rsidRDefault="00000000" w:rsidP="000427FA">
            <w:pPr>
              <w:ind w:left="0" w:firstLine="0"/>
              <w:rPr>
                <w:rFonts w:ascii="Trebuchet MS" w:hAnsi="Trebuchet MS"/>
                <w:sz w:val="22"/>
                <w:szCs w:val="22"/>
              </w:rPr>
            </w:pPr>
            <w:sdt>
              <w:sdtPr>
                <w:rPr>
                  <w:rFonts w:ascii="Trebuchet MS" w:hAnsi="Trebuchet MS"/>
                  <w:sz w:val="22"/>
                  <w:szCs w:val="22"/>
                </w:rPr>
                <w:id w:val="2126181983"/>
                <w14:checkbox>
                  <w14:checked w14:val="0"/>
                  <w14:checkedState w14:val="2612" w14:font="MS Gothic"/>
                  <w14:uncheckedState w14:val="2610" w14:font="MS Gothic"/>
                </w14:checkbox>
              </w:sdtPr>
              <w:sdtContent>
                <w:r w:rsidR="004429D6" w:rsidRPr="00632950">
                  <w:rPr>
                    <w:rFonts w:ascii="Segoe UI Symbol" w:eastAsia="MS Gothic" w:hAnsi="Segoe UI Symbol" w:cs="Segoe UI Symbol"/>
                    <w:sz w:val="22"/>
                    <w:szCs w:val="22"/>
                  </w:rPr>
                  <w:t>☐</w:t>
                </w:r>
              </w:sdtContent>
            </w:sdt>
            <w:r w:rsidR="004429D6" w:rsidRPr="00632950">
              <w:rPr>
                <w:rFonts w:ascii="Trebuchet MS" w:hAnsi="Trebuchet MS"/>
                <w:sz w:val="22"/>
                <w:szCs w:val="22"/>
              </w:rPr>
              <w:t xml:space="preserve">  </w:t>
            </w:r>
            <w:r w:rsidR="00F36AB0" w:rsidRPr="00632950">
              <w:rPr>
                <w:rFonts w:ascii="Trebuchet MS" w:hAnsi="Trebuchet MS"/>
                <w:sz w:val="22"/>
                <w:szCs w:val="22"/>
              </w:rPr>
              <w:t>Baselining Data</w:t>
            </w:r>
          </w:p>
        </w:tc>
      </w:tr>
      <w:tr w:rsidR="009661DF" w:rsidRPr="00075949" w14:paraId="3FA7FBE5" w14:textId="77777777" w:rsidTr="00D472DE">
        <w:trPr>
          <w:trHeight w:val="368"/>
          <w:jc w:val="center"/>
        </w:trPr>
        <w:tc>
          <w:tcPr>
            <w:tcW w:w="7395" w:type="dxa"/>
            <w:shd w:val="clear" w:color="auto" w:fill="FFFFFF" w:themeFill="background1"/>
          </w:tcPr>
          <w:p w14:paraId="53DC25EE" w14:textId="41E5113E" w:rsidR="009661DF" w:rsidRPr="00632950" w:rsidRDefault="00000000" w:rsidP="000427FA">
            <w:pPr>
              <w:ind w:left="0" w:firstLine="0"/>
              <w:rPr>
                <w:rFonts w:ascii="Trebuchet MS" w:hAnsi="Trebuchet MS"/>
                <w:sz w:val="22"/>
                <w:szCs w:val="22"/>
              </w:rPr>
            </w:pPr>
            <w:sdt>
              <w:sdtPr>
                <w:rPr>
                  <w:rFonts w:ascii="Trebuchet MS" w:hAnsi="Trebuchet MS"/>
                  <w:sz w:val="22"/>
                  <w:szCs w:val="22"/>
                </w:rPr>
                <w:id w:val="2095739287"/>
                <w14:checkbox>
                  <w14:checked w14:val="0"/>
                  <w14:checkedState w14:val="2612" w14:font="MS Gothic"/>
                  <w14:uncheckedState w14:val="2610" w14:font="MS Gothic"/>
                </w14:checkbox>
              </w:sdtPr>
              <w:sdtContent>
                <w:r w:rsidR="009661DF" w:rsidRPr="00632950">
                  <w:rPr>
                    <w:rFonts w:ascii="Segoe UI Symbol" w:eastAsia="MS Gothic" w:hAnsi="Segoe UI Symbol" w:cs="Segoe UI Symbol"/>
                    <w:sz w:val="22"/>
                    <w:szCs w:val="22"/>
                  </w:rPr>
                  <w:t>☐</w:t>
                </w:r>
              </w:sdtContent>
            </w:sdt>
            <w:r w:rsidR="009661DF" w:rsidRPr="00632950">
              <w:rPr>
                <w:rFonts w:ascii="Trebuchet MS" w:hAnsi="Trebuchet MS"/>
                <w:sz w:val="22"/>
                <w:szCs w:val="22"/>
              </w:rPr>
              <w:t xml:space="preserve">  Geospatial Data</w:t>
            </w:r>
          </w:p>
        </w:tc>
      </w:tr>
      <w:tr w:rsidR="009661DF" w:rsidRPr="00075949" w14:paraId="4D08E6F3" w14:textId="77777777" w:rsidTr="00D472DE">
        <w:trPr>
          <w:trHeight w:val="368"/>
          <w:jc w:val="center"/>
        </w:trPr>
        <w:tc>
          <w:tcPr>
            <w:tcW w:w="7395" w:type="dxa"/>
            <w:shd w:val="clear" w:color="auto" w:fill="FFFFFF" w:themeFill="background1"/>
          </w:tcPr>
          <w:p w14:paraId="1A947994" w14:textId="75DCCC6C" w:rsidR="009661DF" w:rsidRPr="00632950" w:rsidRDefault="00000000" w:rsidP="009661DF">
            <w:pPr>
              <w:ind w:left="0" w:firstLine="0"/>
              <w:rPr>
                <w:rFonts w:ascii="Trebuchet MS" w:eastAsia="MS Gothic" w:hAnsi="Trebuchet MS"/>
                <w:sz w:val="22"/>
                <w:szCs w:val="22"/>
              </w:rPr>
            </w:pPr>
            <w:sdt>
              <w:sdtPr>
                <w:rPr>
                  <w:rFonts w:ascii="Trebuchet MS" w:hAnsi="Trebuchet MS"/>
                  <w:sz w:val="22"/>
                  <w:szCs w:val="22"/>
                </w:rPr>
                <w:id w:val="-1042668609"/>
                <w14:checkbox>
                  <w14:checked w14:val="0"/>
                  <w14:checkedState w14:val="2612" w14:font="MS Gothic"/>
                  <w14:uncheckedState w14:val="2610" w14:font="MS Gothic"/>
                </w14:checkbox>
              </w:sdtPr>
              <w:sdtContent>
                <w:r w:rsidR="009661DF" w:rsidRPr="00632950">
                  <w:rPr>
                    <w:rFonts w:ascii="Segoe UI Symbol" w:eastAsia="MS Gothic" w:hAnsi="Segoe UI Symbol" w:cs="Segoe UI Symbol"/>
                    <w:sz w:val="22"/>
                    <w:szCs w:val="22"/>
                  </w:rPr>
                  <w:t>☐</w:t>
                </w:r>
              </w:sdtContent>
            </w:sdt>
            <w:r w:rsidR="009661DF" w:rsidRPr="00632950">
              <w:rPr>
                <w:rFonts w:ascii="Trebuchet MS" w:hAnsi="Trebuchet MS"/>
                <w:sz w:val="22"/>
                <w:szCs w:val="22"/>
              </w:rPr>
              <w:t xml:space="preserve">  Project Financial Model and Budget</w:t>
            </w:r>
          </w:p>
        </w:tc>
      </w:tr>
      <w:tr w:rsidR="009661DF" w:rsidRPr="00075949" w14:paraId="01EC98DF" w14:textId="77777777" w:rsidTr="00D472DE">
        <w:trPr>
          <w:trHeight w:val="368"/>
          <w:jc w:val="center"/>
        </w:trPr>
        <w:tc>
          <w:tcPr>
            <w:tcW w:w="7395" w:type="dxa"/>
            <w:shd w:val="clear" w:color="auto" w:fill="FFFFFF" w:themeFill="background1"/>
          </w:tcPr>
          <w:p w14:paraId="09B8644D" w14:textId="484017B0" w:rsidR="009661DF" w:rsidRPr="00632950" w:rsidRDefault="00000000" w:rsidP="009661DF">
            <w:pPr>
              <w:ind w:left="0" w:firstLine="0"/>
              <w:rPr>
                <w:rFonts w:ascii="Trebuchet MS" w:eastAsia="MS Gothic" w:hAnsi="Trebuchet MS"/>
                <w:sz w:val="22"/>
                <w:szCs w:val="22"/>
              </w:rPr>
            </w:pPr>
            <w:sdt>
              <w:sdtPr>
                <w:rPr>
                  <w:rFonts w:ascii="Trebuchet MS" w:hAnsi="Trebuchet MS"/>
                  <w:sz w:val="22"/>
                  <w:szCs w:val="22"/>
                </w:rPr>
                <w:id w:val="1863013626"/>
                <w14:checkbox>
                  <w14:checked w14:val="0"/>
                  <w14:checkedState w14:val="2612" w14:font="MS Gothic"/>
                  <w14:uncheckedState w14:val="2610" w14:font="MS Gothic"/>
                </w14:checkbox>
              </w:sdtPr>
              <w:sdtContent>
                <w:r w:rsidR="009661DF" w:rsidRPr="00632950">
                  <w:rPr>
                    <w:rFonts w:ascii="Segoe UI Symbol" w:eastAsia="MS Gothic" w:hAnsi="Segoe UI Symbol" w:cs="Segoe UI Symbol"/>
                    <w:sz w:val="22"/>
                    <w:szCs w:val="22"/>
                  </w:rPr>
                  <w:t>☐</w:t>
                </w:r>
              </w:sdtContent>
            </w:sdt>
            <w:r w:rsidR="009661DF" w:rsidRPr="00632950">
              <w:rPr>
                <w:rFonts w:ascii="Trebuchet MS" w:hAnsi="Trebuchet MS"/>
                <w:sz w:val="22"/>
                <w:szCs w:val="22"/>
              </w:rPr>
              <w:t xml:space="preserve">  </w:t>
            </w:r>
            <w:r w:rsidR="006E5182" w:rsidRPr="00632950">
              <w:rPr>
                <w:rFonts w:ascii="Trebuchet MS" w:hAnsi="Trebuchet MS"/>
                <w:sz w:val="22"/>
                <w:szCs w:val="22"/>
              </w:rPr>
              <w:t>Benefit and R</w:t>
            </w:r>
            <w:r w:rsidR="009661DF" w:rsidRPr="00632950">
              <w:rPr>
                <w:rFonts w:ascii="Trebuchet MS" w:hAnsi="Trebuchet MS"/>
                <w:sz w:val="22"/>
                <w:szCs w:val="22"/>
              </w:rPr>
              <w:t>evenue Sharing Plan</w:t>
            </w:r>
          </w:p>
        </w:tc>
      </w:tr>
      <w:tr w:rsidR="009661DF" w:rsidRPr="00075949" w14:paraId="2484F449" w14:textId="77777777" w:rsidTr="00D472DE">
        <w:trPr>
          <w:trHeight w:val="368"/>
          <w:jc w:val="center"/>
        </w:trPr>
        <w:tc>
          <w:tcPr>
            <w:tcW w:w="7395" w:type="dxa"/>
            <w:shd w:val="clear" w:color="auto" w:fill="FFFFFF" w:themeFill="background1"/>
          </w:tcPr>
          <w:p w14:paraId="3DBA0600" w14:textId="51944C0D" w:rsidR="009661DF" w:rsidRPr="00632950" w:rsidRDefault="00000000" w:rsidP="009661DF">
            <w:pPr>
              <w:ind w:left="0" w:firstLine="0"/>
              <w:rPr>
                <w:rFonts w:ascii="Trebuchet MS" w:eastAsia="MS Gothic" w:hAnsi="Trebuchet MS"/>
                <w:sz w:val="22"/>
                <w:szCs w:val="22"/>
              </w:rPr>
            </w:pPr>
            <w:sdt>
              <w:sdtPr>
                <w:rPr>
                  <w:rFonts w:ascii="Trebuchet MS" w:hAnsi="Trebuchet MS"/>
                  <w:sz w:val="22"/>
                  <w:szCs w:val="22"/>
                </w:rPr>
                <w:id w:val="1551193044"/>
                <w14:checkbox>
                  <w14:checked w14:val="0"/>
                  <w14:checkedState w14:val="2612" w14:font="MS Gothic"/>
                  <w14:uncheckedState w14:val="2610" w14:font="MS Gothic"/>
                </w14:checkbox>
              </w:sdtPr>
              <w:sdtContent>
                <w:r w:rsidR="009661DF" w:rsidRPr="00632950">
                  <w:rPr>
                    <w:rFonts w:ascii="Segoe UI Symbol" w:eastAsia="MS Gothic" w:hAnsi="Segoe UI Symbol" w:cs="Segoe UI Symbol"/>
                    <w:sz w:val="22"/>
                    <w:szCs w:val="22"/>
                  </w:rPr>
                  <w:t>☐</w:t>
                </w:r>
              </w:sdtContent>
            </w:sdt>
            <w:r w:rsidR="009661DF" w:rsidRPr="00632950">
              <w:rPr>
                <w:rFonts w:ascii="Trebuchet MS" w:hAnsi="Trebuchet MS"/>
                <w:sz w:val="22"/>
                <w:szCs w:val="22"/>
              </w:rPr>
              <w:t xml:space="preserve">  Stakeholder Mapping</w:t>
            </w:r>
            <w:r w:rsidR="006E5182" w:rsidRPr="00632950">
              <w:rPr>
                <w:rFonts w:ascii="Trebuchet MS" w:hAnsi="Trebuchet MS"/>
                <w:sz w:val="22"/>
                <w:szCs w:val="22"/>
              </w:rPr>
              <w:t xml:space="preserve"> and E</w:t>
            </w:r>
            <w:r w:rsidR="009661DF" w:rsidRPr="00632950">
              <w:rPr>
                <w:rFonts w:ascii="Trebuchet MS" w:hAnsi="Trebuchet MS"/>
                <w:sz w:val="22"/>
                <w:szCs w:val="22"/>
              </w:rPr>
              <w:t xml:space="preserve">ngagement </w:t>
            </w:r>
          </w:p>
        </w:tc>
      </w:tr>
      <w:tr w:rsidR="009661DF" w:rsidRPr="00075949" w14:paraId="437BA2EB" w14:textId="77777777" w:rsidTr="00D472DE">
        <w:trPr>
          <w:trHeight w:val="368"/>
          <w:jc w:val="center"/>
        </w:trPr>
        <w:tc>
          <w:tcPr>
            <w:tcW w:w="7395" w:type="dxa"/>
            <w:shd w:val="clear" w:color="auto" w:fill="FFFFFF" w:themeFill="background1"/>
          </w:tcPr>
          <w:p w14:paraId="284D95E1" w14:textId="1A90213C" w:rsidR="009661DF" w:rsidRPr="00632950" w:rsidRDefault="00000000" w:rsidP="009661DF">
            <w:pPr>
              <w:ind w:left="0" w:firstLine="0"/>
              <w:rPr>
                <w:rFonts w:ascii="Trebuchet MS" w:eastAsia="MS Gothic" w:hAnsi="Trebuchet MS"/>
                <w:sz w:val="22"/>
                <w:szCs w:val="22"/>
              </w:rPr>
            </w:pPr>
            <w:sdt>
              <w:sdtPr>
                <w:rPr>
                  <w:rFonts w:ascii="Trebuchet MS" w:hAnsi="Trebuchet MS"/>
                  <w:sz w:val="22"/>
                  <w:szCs w:val="22"/>
                </w:rPr>
                <w:id w:val="770981473"/>
                <w14:checkbox>
                  <w14:checked w14:val="0"/>
                  <w14:checkedState w14:val="2612" w14:font="MS Gothic"/>
                  <w14:uncheckedState w14:val="2610" w14:font="MS Gothic"/>
                </w14:checkbox>
              </w:sdtPr>
              <w:sdtContent>
                <w:r w:rsidR="009661DF" w:rsidRPr="00632950">
                  <w:rPr>
                    <w:rFonts w:ascii="Segoe UI Symbol" w:eastAsia="MS Gothic" w:hAnsi="Segoe UI Symbol" w:cs="Segoe UI Symbol"/>
                    <w:sz w:val="22"/>
                    <w:szCs w:val="22"/>
                  </w:rPr>
                  <w:t>☐</w:t>
                </w:r>
              </w:sdtContent>
            </w:sdt>
            <w:r w:rsidR="009661DF" w:rsidRPr="00632950">
              <w:rPr>
                <w:rFonts w:ascii="Trebuchet MS" w:hAnsi="Trebuchet MS"/>
                <w:sz w:val="22"/>
                <w:szCs w:val="22"/>
              </w:rPr>
              <w:t xml:space="preserve">  C</w:t>
            </w:r>
            <w:r w:rsidR="004D3E22" w:rsidRPr="00632950">
              <w:rPr>
                <w:rFonts w:ascii="Trebuchet MS" w:hAnsi="Trebuchet MS"/>
                <w:sz w:val="22"/>
                <w:szCs w:val="22"/>
              </w:rPr>
              <w:t>arbon Removal Proje</w:t>
            </w:r>
            <w:r w:rsidR="009661DF" w:rsidRPr="00632950">
              <w:rPr>
                <w:rFonts w:ascii="Trebuchet MS" w:hAnsi="Trebuchet MS"/>
                <w:sz w:val="22"/>
                <w:szCs w:val="22"/>
              </w:rPr>
              <w:t>ctions</w:t>
            </w:r>
          </w:p>
        </w:tc>
      </w:tr>
      <w:tr w:rsidR="009661DF" w:rsidRPr="00075949" w14:paraId="105AD169" w14:textId="77777777" w:rsidTr="00D472DE">
        <w:trPr>
          <w:trHeight w:val="368"/>
          <w:jc w:val="center"/>
        </w:trPr>
        <w:tc>
          <w:tcPr>
            <w:tcW w:w="7395" w:type="dxa"/>
            <w:shd w:val="clear" w:color="auto" w:fill="FFFFFF" w:themeFill="background1"/>
          </w:tcPr>
          <w:p w14:paraId="39C9DE1D" w14:textId="6713D142" w:rsidR="009661DF" w:rsidRPr="00632950" w:rsidRDefault="00000000" w:rsidP="009661DF">
            <w:pPr>
              <w:ind w:left="0" w:firstLine="0"/>
              <w:rPr>
                <w:rFonts w:ascii="Trebuchet MS" w:eastAsia="MS Gothic" w:hAnsi="Trebuchet MS"/>
                <w:sz w:val="22"/>
                <w:szCs w:val="22"/>
              </w:rPr>
            </w:pPr>
            <w:sdt>
              <w:sdtPr>
                <w:rPr>
                  <w:rFonts w:ascii="Trebuchet MS" w:hAnsi="Trebuchet MS"/>
                  <w:sz w:val="22"/>
                  <w:szCs w:val="22"/>
                </w:rPr>
                <w:id w:val="-1717966122"/>
                <w14:checkbox>
                  <w14:checked w14:val="0"/>
                  <w14:checkedState w14:val="2612" w14:font="MS Gothic"/>
                  <w14:uncheckedState w14:val="2610" w14:font="MS Gothic"/>
                </w14:checkbox>
              </w:sdtPr>
              <w:sdtContent>
                <w:r w:rsidR="009661DF" w:rsidRPr="00632950">
                  <w:rPr>
                    <w:rFonts w:ascii="Segoe UI Symbol" w:eastAsia="MS Gothic" w:hAnsi="Segoe UI Symbol" w:cs="Segoe UI Symbol"/>
                    <w:sz w:val="22"/>
                    <w:szCs w:val="22"/>
                  </w:rPr>
                  <w:t>☐</w:t>
                </w:r>
              </w:sdtContent>
            </w:sdt>
            <w:r w:rsidR="009661DF" w:rsidRPr="00632950">
              <w:rPr>
                <w:rFonts w:ascii="Trebuchet MS" w:hAnsi="Trebuchet MS"/>
                <w:sz w:val="22"/>
                <w:szCs w:val="22"/>
              </w:rPr>
              <w:t xml:space="preserve">  M</w:t>
            </w:r>
            <w:r w:rsidR="00841504" w:rsidRPr="00632950">
              <w:rPr>
                <w:rFonts w:ascii="Trebuchet MS" w:hAnsi="Trebuchet MS"/>
                <w:sz w:val="22"/>
                <w:szCs w:val="22"/>
              </w:rPr>
              <w:t>onitoring, Reporting, and Verification</w:t>
            </w:r>
            <w:r w:rsidR="009661DF" w:rsidRPr="00632950">
              <w:rPr>
                <w:rFonts w:ascii="Trebuchet MS" w:hAnsi="Trebuchet MS"/>
                <w:sz w:val="22"/>
                <w:szCs w:val="22"/>
              </w:rPr>
              <w:t xml:space="preserve"> Plan</w:t>
            </w:r>
          </w:p>
        </w:tc>
      </w:tr>
    </w:tbl>
    <w:p w14:paraId="0702D9C9" w14:textId="533A4386" w:rsidR="005117F3" w:rsidRPr="00075949" w:rsidRDefault="000427FA" w:rsidP="005117F3">
      <w:pPr>
        <w:rPr>
          <w:rFonts w:ascii="Trebuchet MS" w:hAnsi="Trebuchet MS"/>
        </w:rPr>
      </w:pPr>
      <w:r w:rsidRPr="00075949">
        <w:rPr>
          <w:rFonts w:ascii="Trebuchet MS" w:hAnsi="Trebuchet MS"/>
        </w:rPr>
        <w:tab/>
      </w:r>
      <w:r w:rsidRPr="00075949">
        <w:rPr>
          <w:rFonts w:ascii="Trebuchet MS" w:hAnsi="Trebuchet MS"/>
        </w:rPr>
        <w:tab/>
      </w:r>
    </w:p>
    <w:p w14:paraId="59ACE964" w14:textId="77777777" w:rsidR="005117F3" w:rsidRPr="00075949" w:rsidRDefault="005117F3" w:rsidP="005117F3">
      <w:pPr>
        <w:rPr>
          <w:rFonts w:ascii="Trebuchet MS" w:hAnsi="Trebuchet MS"/>
        </w:rPr>
      </w:pPr>
    </w:p>
    <w:p w14:paraId="7EF82410" w14:textId="77777777" w:rsidR="005117F3" w:rsidRPr="00075949" w:rsidRDefault="005117F3" w:rsidP="005117F3">
      <w:pPr>
        <w:rPr>
          <w:rFonts w:ascii="Trebuchet MS" w:hAnsi="Trebuchet MS"/>
        </w:rPr>
      </w:pPr>
    </w:p>
    <w:p w14:paraId="2AE40EBB" w14:textId="77777777" w:rsidR="005A7323" w:rsidRPr="00075949" w:rsidRDefault="005A7323" w:rsidP="005117F3">
      <w:pPr>
        <w:rPr>
          <w:rFonts w:ascii="Trebuchet MS" w:hAnsi="Trebuchet MS"/>
        </w:rPr>
      </w:pPr>
    </w:p>
    <w:p w14:paraId="02D6B468" w14:textId="77777777" w:rsidR="005A7323" w:rsidRPr="00075949" w:rsidRDefault="005A7323" w:rsidP="005117F3">
      <w:pPr>
        <w:rPr>
          <w:rFonts w:ascii="Trebuchet MS" w:hAnsi="Trebuchet MS"/>
        </w:rPr>
      </w:pPr>
    </w:p>
    <w:p w14:paraId="2ECD641F" w14:textId="77777777" w:rsidR="005A7323" w:rsidRPr="00075949" w:rsidRDefault="005A7323" w:rsidP="005117F3">
      <w:pPr>
        <w:rPr>
          <w:rFonts w:ascii="Trebuchet MS" w:hAnsi="Trebuchet MS"/>
        </w:rPr>
      </w:pPr>
    </w:p>
    <w:p w14:paraId="04077686" w14:textId="77777777" w:rsidR="005A7323" w:rsidRPr="00075949" w:rsidRDefault="005A7323" w:rsidP="005117F3">
      <w:pPr>
        <w:rPr>
          <w:rFonts w:ascii="Trebuchet MS" w:hAnsi="Trebuchet MS"/>
        </w:rPr>
      </w:pPr>
    </w:p>
    <w:p w14:paraId="0BBEA606" w14:textId="77777777" w:rsidR="005A7323" w:rsidRPr="00075949" w:rsidRDefault="005A7323" w:rsidP="005117F3">
      <w:pPr>
        <w:rPr>
          <w:rFonts w:ascii="Trebuchet MS" w:hAnsi="Trebuchet MS"/>
        </w:rPr>
      </w:pPr>
    </w:p>
    <w:p w14:paraId="4678504C" w14:textId="77777777" w:rsidR="005A7323" w:rsidRPr="00075949" w:rsidRDefault="005A7323" w:rsidP="005117F3">
      <w:pPr>
        <w:rPr>
          <w:rFonts w:ascii="Trebuchet MS" w:hAnsi="Trebuchet MS"/>
        </w:rPr>
      </w:pPr>
    </w:p>
    <w:p w14:paraId="6630078A" w14:textId="77777777" w:rsidR="005A7323" w:rsidRPr="00075949" w:rsidRDefault="005A7323" w:rsidP="005117F3">
      <w:pPr>
        <w:rPr>
          <w:rFonts w:ascii="Trebuchet MS" w:hAnsi="Trebuchet MS"/>
        </w:rPr>
      </w:pPr>
    </w:p>
    <w:p w14:paraId="5C19774E" w14:textId="77777777" w:rsidR="005A7323" w:rsidRPr="00075949" w:rsidRDefault="005A7323" w:rsidP="005117F3">
      <w:pPr>
        <w:rPr>
          <w:rFonts w:ascii="Trebuchet MS" w:hAnsi="Trebuchet MS"/>
        </w:rPr>
      </w:pPr>
    </w:p>
    <w:p w14:paraId="014F931D" w14:textId="77777777" w:rsidR="005A7323" w:rsidRPr="00075949" w:rsidRDefault="005A7323" w:rsidP="005117F3">
      <w:pPr>
        <w:rPr>
          <w:rFonts w:ascii="Trebuchet MS" w:hAnsi="Trebuchet MS"/>
        </w:rPr>
      </w:pPr>
    </w:p>
    <w:p w14:paraId="6B307576" w14:textId="77777777" w:rsidR="005A7323" w:rsidRPr="00075949" w:rsidRDefault="005A7323" w:rsidP="005117F3">
      <w:pPr>
        <w:rPr>
          <w:rFonts w:ascii="Trebuchet MS" w:hAnsi="Trebuchet MS"/>
        </w:rPr>
      </w:pPr>
    </w:p>
    <w:p w14:paraId="5881A7D7" w14:textId="77777777" w:rsidR="005A7323" w:rsidRPr="00075949" w:rsidRDefault="005A7323" w:rsidP="00506FE1">
      <w:pPr>
        <w:ind w:left="0" w:firstLine="0"/>
        <w:rPr>
          <w:rFonts w:ascii="Trebuchet MS" w:hAnsi="Trebuchet MS"/>
        </w:rPr>
      </w:pPr>
    </w:p>
    <w:p w14:paraId="1DA5FF60" w14:textId="1B16521C" w:rsidR="44B2BE9C" w:rsidRPr="00075949" w:rsidRDefault="49AB9B2F" w:rsidP="44B2BE9C">
      <w:pPr>
        <w:pStyle w:val="Heading1"/>
        <w:spacing w:before="120"/>
        <w:ind w:left="360"/>
        <w:rPr>
          <w:rFonts w:ascii="Trebuchet MS" w:hAnsi="Trebuchet MS"/>
          <w:color w:val="352145"/>
        </w:rPr>
      </w:pPr>
      <w:bookmarkStart w:id="12" w:name="_Toc191894925"/>
      <w:bookmarkStart w:id="13" w:name="_Toc191903151"/>
      <w:r w:rsidRPr="00075949">
        <w:rPr>
          <w:rFonts w:ascii="Trebuchet MS" w:hAnsi="Trebuchet MS"/>
          <w:color w:val="352145"/>
        </w:rPr>
        <w:lastRenderedPageBreak/>
        <w:t>Document Guide</w:t>
      </w:r>
      <w:bookmarkEnd w:id="12"/>
      <w:bookmarkEnd w:id="13"/>
    </w:p>
    <w:p w14:paraId="4116C813" w14:textId="7C567012" w:rsidR="0F93EEB8" w:rsidRPr="00075949" w:rsidRDefault="44B2BE9C" w:rsidP="005117F3">
      <w:pPr>
        <w:spacing w:before="120"/>
        <w:ind w:left="180" w:firstLine="0"/>
        <w:jc w:val="center"/>
        <w:rPr>
          <w:rFonts w:ascii="Trebuchet MS" w:hAnsi="Trebuchet MS"/>
          <w:sz w:val="22"/>
          <w:szCs w:val="22"/>
        </w:rPr>
      </w:pPr>
      <w:r w:rsidRPr="00075949">
        <w:rPr>
          <w:rFonts w:ascii="Trebuchet MS" w:hAnsi="Trebuchet MS"/>
          <w:sz w:val="22"/>
          <w:szCs w:val="22"/>
        </w:rPr>
        <w:t>Please upload the below (and any additional documents) as part of the submission</w:t>
      </w:r>
    </w:p>
    <w:p w14:paraId="6995323E" w14:textId="1B73772C" w:rsidR="0F93EEB8" w:rsidRPr="00075949" w:rsidRDefault="49AB9B2F" w:rsidP="44B2BE9C">
      <w:pPr>
        <w:pStyle w:val="Heading2"/>
        <w:rPr>
          <w:rFonts w:ascii="Trebuchet MS" w:hAnsi="Trebuchet MS"/>
          <w:color w:val="009BB4"/>
        </w:rPr>
      </w:pPr>
      <w:bookmarkStart w:id="14" w:name="_Toc191894926"/>
      <w:bookmarkStart w:id="15" w:name="_Toc191903152"/>
      <w:r w:rsidRPr="00075949">
        <w:rPr>
          <w:rFonts w:ascii="Trebuchet MS" w:hAnsi="Trebuchet MS"/>
          <w:color w:val="009BB4"/>
        </w:rPr>
        <w:t>Pre-Validation projects</w:t>
      </w:r>
      <w:bookmarkEnd w:id="14"/>
      <w:bookmarkEnd w:id="15"/>
    </w:p>
    <w:p w14:paraId="74D6208C" w14:textId="77777777" w:rsidR="001528E9" w:rsidRPr="00075949" w:rsidRDefault="001528E9" w:rsidP="00F373FD">
      <w:pPr>
        <w:ind w:left="0" w:firstLine="0"/>
        <w:rPr>
          <w:rFonts w:ascii="Trebuchet MS" w:hAnsi="Trebuchet MS"/>
        </w:rPr>
      </w:pPr>
    </w:p>
    <w:tbl>
      <w:tblPr>
        <w:tblStyle w:val="TableGrid"/>
        <w:tblW w:w="0" w:type="auto"/>
        <w:jc w:val="center"/>
        <w:tblLook w:val="04A0" w:firstRow="1" w:lastRow="0" w:firstColumn="1" w:lastColumn="0" w:noHBand="0" w:noVBand="1"/>
      </w:tblPr>
      <w:tblGrid>
        <w:gridCol w:w="3427"/>
        <w:gridCol w:w="6643"/>
      </w:tblGrid>
      <w:tr w:rsidR="00281834" w:rsidRPr="00075949" w14:paraId="1ED4D9F3" w14:textId="77777777" w:rsidTr="61A1D7FF">
        <w:trPr>
          <w:trHeight w:val="539"/>
          <w:jc w:val="center"/>
        </w:trPr>
        <w:tc>
          <w:tcPr>
            <w:tcW w:w="3469" w:type="dxa"/>
            <w:shd w:val="clear" w:color="auto" w:fill="009BB4"/>
            <w:vAlign w:val="center"/>
          </w:tcPr>
          <w:p w14:paraId="17F54999" w14:textId="02097988" w:rsidR="001528E9" w:rsidRPr="00075949" w:rsidRDefault="00407905" w:rsidP="0038331E">
            <w:pPr>
              <w:ind w:left="0" w:firstLine="0"/>
              <w:rPr>
                <w:rFonts w:ascii="Trebuchet MS" w:hAnsi="Trebuchet MS"/>
                <w:b/>
                <w:bCs/>
                <w:color w:val="FFFFFF" w:themeColor="background1"/>
              </w:rPr>
            </w:pPr>
            <w:r w:rsidRPr="00075949">
              <w:rPr>
                <w:rFonts w:ascii="Trebuchet MS" w:hAnsi="Trebuchet MS"/>
                <w:b/>
                <w:bCs/>
                <w:color w:val="FFFFFF" w:themeColor="background1"/>
              </w:rPr>
              <w:t>Documentation</w:t>
            </w:r>
          </w:p>
        </w:tc>
        <w:tc>
          <w:tcPr>
            <w:tcW w:w="6745" w:type="dxa"/>
            <w:shd w:val="clear" w:color="auto" w:fill="009BB4"/>
            <w:vAlign w:val="center"/>
          </w:tcPr>
          <w:p w14:paraId="3815290E" w14:textId="1556C272" w:rsidR="001528E9" w:rsidRPr="00075949" w:rsidRDefault="00407905" w:rsidP="0038331E">
            <w:pPr>
              <w:ind w:left="0" w:firstLine="0"/>
              <w:rPr>
                <w:rFonts w:ascii="Trebuchet MS" w:hAnsi="Trebuchet MS"/>
                <w:b/>
                <w:bCs/>
                <w:color w:val="FFFFFF" w:themeColor="background1"/>
              </w:rPr>
            </w:pPr>
            <w:r w:rsidRPr="00075949">
              <w:rPr>
                <w:rFonts w:ascii="Trebuchet MS" w:hAnsi="Trebuchet MS"/>
                <w:b/>
                <w:bCs/>
                <w:color w:val="FFFFFF" w:themeColor="background1"/>
              </w:rPr>
              <w:t>Description</w:t>
            </w:r>
          </w:p>
        </w:tc>
      </w:tr>
      <w:tr w:rsidR="00521173" w:rsidRPr="00075949" w14:paraId="266A10B5" w14:textId="77777777" w:rsidTr="61A1D7FF">
        <w:trPr>
          <w:jc w:val="center"/>
        </w:trPr>
        <w:tc>
          <w:tcPr>
            <w:tcW w:w="3469" w:type="dxa"/>
          </w:tcPr>
          <w:p w14:paraId="66BA0D47" w14:textId="58038801" w:rsidR="001528E9" w:rsidRPr="00C2455E" w:rsidRDefault="00407905" w:rsidP="001528E9">
            <w:pPr>
              <w:ind w:left="0" w:firstLine="0"/>
              <w:rPr>
                <w:rFonts w:ascii="Trebuchet MS" w:hAnsi="Trebuchet MS"/>
                <w:sz w:val="22"/>
                <w:szCs w:val="22"/>
              </w:rPr>
            </w:pPr>
            <w:r w:rsidRPr="00C2455E">
              <w:rPr>
                <w:rFonts w:ascii="Trebuchet MS" w:hAnsi="Trebuchet MS"/>
                <w:sz w:val="22"/>
                <w:szCs w:val="22"/>
              </w:rPr>
              <w:t>Feasibility Study</w:t>
            </w:r>
          </w:p>
        </w:tc>
        <w:tc>
          <w:tcPr>
            <w:tcW w:w="6745" w:type="dxa"/>
          </w:tcPr>
          <w:p w14:paraId="0029AE60" w14:textId="0D48B1B4" w:rsidR="00995697" w:rsidRPr="00C2455E" w:rsidRDefault="00995697" w:rsidP="00995697">
            <w:pPr>
              <w:ind w:left="0" w:firstLine="0"/>
              <w:rPr>
                <w:rFonts w:ascii="Trebuchet MS" w:hAnsi="Trebuchet MS"/>
                <w:sz w:val="22"/>
                <w:szCs w:val="22"/>
              </w:rPr>
            </w:pPr>
            <w:r w:rsidRPr="00C2455E">
              <w:rPr>
                <w:rFonts w:ascii="Trebuchet MS" w:hAnsi="Trebuchet MS"/>
                <w:sz w:val="22"/>
                <w:szCs w:val="22"/>
              </w:rPr>
              <w:t xml:space="preserve">The </w:t>
            </w:r>
            <w:r w:rsidR="005468AB" w:rsidRPr="00C2455E">
              <w:rPr>
                <w:rFonts w:ascii="Trebuchet MS" w:hAnsi="Trebuchet MS"/>
                <w:sz w:val="22"/>
                <w:szCs w:val="22"/>
              </w:rPr>
              <w:t>F</w:t>
            </w:r>
            <w:r w:rsidRPr="00C2455E">
              <w:rPr>
                <w:rFonts w:ascii="Trebuchet MS" w:hAnsi="Trebuchet MS"/>
                <w:sz w:val="22"/>
                <w:szCs w:val="22"/>
              </w:rPr>
              <w:t xml:space="preserve">easibility </w:t>
            </w:r>
            <w:r w:rsidR="005468AB" w:rsidRPr="00C2455E">
              <w:rPr>
                <w:rFonts w:ascii="Trebuchet MS" w:hAnsi="Trebuchet MS"/>
                <w:sz w:val="22"/>
                <w:szCs w:val="22"/>
              </w:rPr>
              <w:t>S</w:t>
            </w:r>
            <w:r w:rsidRPr="00C2455E">
              <w:rPr>
                <w:rFonts w:ascii="Trebuchet MS" w:hAnsi="Trebuchet MS"/>
                <w:sz w:val="22"/>
                <w:szCs w:val="22"/>
              </w:rPr>
              <w:t>tudy should contain the following key sections:</w:t>
            </w:r>
          </w:p>
          <w:p w14:paraId="650A8346" w14:textId="6390C324" w:rsidR="00384650" w:rsidRPr="00C2455E" w:rsidRDefault="00384650" w:rsidP="00281834">
            <w:pPr>
              <w:numPr>
                <w:ilvl w:val="0"/>
                <w:numId w:val="8"/>
              </w:numPr>
              <w:rPr>
                <w:rFonts w:ascii="Trebuchet MS" w:hAnsi="Trebuchet MS"/>
                <w:sz w:val="22"/>
                <w:szCs w:val="22"/>
              </w:rPr>
            </w:pPr>
            <w:r w:rsidRPr="00C2455E">
              <w:rPr>
                <w:rFonts w:ascii="Trebuchet MS" w:hAnsi="Trebuchet MS"/>
                <w:sz w:val="22"/>
                <w:szCs w:val="22"/>
              </w:rPr>
              <w:t>Scope and project summary (including what standard(s) are being considered to develop the project)</w:t>
            </w:r>
          </w:p>
          <w:p w14:paraId="5F5AEF3E" w14:textId="77777777" w:rsidR="00384650" w:rsidRPr="00C2455E" w:rsidRDefault="00384650" w:rsidP="00281834">
            <w:pPr>
              <w:numPr>
                <w:ilvl w:val="0"/>
                <w:numId w:val="8"/>
              </w:numPr>
              <w:rPr>
                <w:rFonts w:ascii="Trebuchet MS" w:hAnsi="Trebuchet MS"/>
                <w:sz w:val="22"/>
                <w:szCs w:val="22"/>
              </w:rPr>
            </w:pPr>
            <w:r w:rsidRPr="00C2455E">
              <w:rPr>
                <w:rFonts w:ascii="Trebuchet MS" w:hAnsi="Trebuchet MS"/>
                <w:sz w:val="22"/>
                <w:szCs w:val="22"/>
              </w:rPr>
              <w:t>Project goals and long-term vision</w:t>
            </w:r>
          </w:p>
          <w:p w14:paraId="503B139C" w14:textId="6AE34B7B" w:rsidR="001528E9" w:rsidRPr="00C2455E" w:rsidRDefault="00384650" w:rsidP="00281834">
            <w:pPr>
              <w:numPr>
                <w:ilvl w:val="0"/>
                <w:numId w:val="8"/>
              </w:numPr>
              <w:rPr>
                <w:rFonts w:ascii="Trebuchet MS" w:hAnsi="Trebuchet MS"/>
                <w:sz w:val="22"/>
                <w:szCs w:val="22"/>
              </w:rPr>
            </w:pPr>
            <w:r w:rsidRPr="00C2455E">
              <w:rPr>
                <w:rFonts w:ascii="Trebuchet MS" w:hAnsi="Trebuchet MS"/>
                <w:sz w:val="22"/>
                <w:szCs w:val="22"/>
              </w:rPr>
              <w:t>Proof of concept for the project or plan to achieve</w:t>
            </w:r>
            <w:r w:rsidR="00DF59FF" w:rsidRPr="00C2455E">
              <w:rPr>
                <w:rFonts w:ascii="Trebuchet MS" w:hAnsi="Trebuchet MS"/>
                <w:sz w:val="22"/>
                <w:szCs w:val="22"/>
              </w:rPr>
              <w:t xml:space="preserve"> it</w:t>
            </w:r>
            <w:r w:rsidRPr="00C2455E">
              <w:rPr>
                <w:rFonts w:ascii="Trebuchet MS" w:hAnsi="Trebuchet MS"/>
                <w:sz w:val="22"/>
                <w:szCs w:val="22"/>
              </w:rPr>
              <w:t xml:space="preserve"> </w:t>
            </w:r>
          </w:p>
          <w:p w14:paraId="3CE64BDF" w14:textId="16E9664B" w:rsidR="00750261" w:rsidRPr="00C2455E" w:rsidRDefault="00750261" w:rsidP="00750261">
            <w:pPr>
              <w:numPr>
                <w:ilvl w:val="0"/>
                <w:numId w:val="8"/>
              </w:numPr>
              <w:tabs>
                <w:tab w:val="num" w:pos="720"/>
              </w:tabs>
              <w:rPr>
                <w:rFonts w:ascii="Trebuchet MS" w:hAnsi="Trebuchet MS"/>
                <w:sz w:val="22"/>
                <w:szCs w:val="22"/>
              </w:rPr>
            </w:pPr>
            <w:r w:rsidRPr="00C2455E">
              <w:rPr>
                <w:rFonts w:ascii="Trebuchet MS" w:hAnsi="Trebuchet MS"/>
                <w:sz w:val="22"/>
                <w:szCs w:val="22"/>
              </w:rPr>
              <w:t>Description of project sites including:</w:t>
            </w:r>
          </w:p>
          <w:p w14:paraId="00CF5050" w14:textId="77777777" w:rsidR="00750261" w:rsidRPr="00C2455E" w:rsidRDefault="00750261" w:rsidP="00750261">
            <w:pPr>
              <w:numPr>
                <w:ilvl w:val="1"/>
                <w:numId w:val="8"/>
              </w:numPr>
              <w:rPr>
                <w:rFonts w:ascii="Trebuchet MS" w:hAnsi="Trebuchet MS"/>
                <w:sz w:val="22"/>
                <w:szCs w:val="22"/>
              </w:rPr>
            </w:pPr>
            <w:r w:rsidRPr="00C2455E">
              <w:rPr>
                <w:rFonts w:ascii="Trebuchet MS" w:hAnsi="Trebuchet MS"/>
                <w:sz w:val="22"/>
                <w:szCs w:val="22"/>
              </w:rPr>
              <w:t>Boundaries and zoning</w:t>
            </w:r>
          </w:p>
          <w:p w14:paraId="53C1E855" w14:textId="77777777" w:rsidR="00FC4799" w:rsidRPr="00C2455E" w:rsidRDefault="00750261" w:rsidP="00FC4799">
            <w:pPr>
              <w:numPr>
                <w:ilvl w:val="1"/>
                <w:numId w:val="8"/>
              </w:numPr>
              <w:rPr>
                <w:rFonts w:ascii="Trebuchet MS" w:hAnsi="Trebuchet MS"/>
                <w:sz w:val="22"/>
                <w:szCs w:val="22"/>
              </w:rPr>
            </w:pPr>
            <w:r w:rsidRPr="00C2455E">
              <w:rPr>
                <w:rFonts w:ascii="Trebuchet MS" w:hAnsi="Trebuchet MS"/>
                <w:sz w:val="22"/>
                <w:szCs w:val="22"/>
              </w:rPr>
              <w:t>Ecology and Geography</w:t>
            </w:r>
          </w:p>
          <w:p w14:paraId="0744E88D" w14:textId="50F14A72" w:rsidR="00750261" w:rsidRPr="00C2455E" w:rsidRDefault="00750261" w:rsidP="00FC4799">
            <w:pPr>
              <w:numPr>
                <w:ilvl w:val="1"/>
                <w:numId w:val="8"/>
              </w:numPr>
              <w:rPr>
                <w:rFonts w:ascii="Trebuchet MS" w:hAnsi="Trebuchet MS"/>
                <w:sz w:val="22"/>
                <w:szCs w:val="22"/>
              </w:rPr>
            </w:pPr>
            <w:r w:rsidRPr="00C2455E">
              <w:rPr>
                <w:rFonts w:ascii="Trebuchet MS" w:hAnsi="Trebuchet MS"/>
                <w:sz w:val="22"/>
                <w:szCs w:val="22"/>
              </w:rPr>
              <w:t>Socioeconomic and demographic aspects</w:t>
            </w:r>
          </w:p>
          <w:p w14:paraId="2D614046" w14:textId="11196D29" w:rsidR="00840023" w:rsidRPr="00C2455E" w:rsidRDefault="61A1D7FF" w:rsidP="00840023">
            <w:pPr>
              <w:numPr>
                <w:ilvl w:val="1"/>
                <w:numId w:val="8"/>
              </w:numPr>
              <w:rPr>
                <w:rFonts w:ascii="Trebuchet MS" w:hAnsi="Trebuchet MS"/>
                <w:sz w:val="22"/>
                <w:szCs w:val="22"/>
              </w:rPr>
            </w:pPr>
            <w:r w:rsidRPr="00C2455E">
              <w:rPr>
                <w:rFonts w:ascii="Trebuchet MS" w:hAnsi="Trebuchet MS"/>
                <w:sz w:val="22"/>
                <w:szCs w:val="22"/>
              </w:rPr>
              <w:t>Political and institutional environment (including a general description of land ownership and tenure, as well as carbon rights regulations)</w:t>
            </w:r>
          </w:p>
          <w:p w14:paraId="2720DE27" w14:textId="1A39904B" w:rsidR="00750261" w:rsidRPr="00C2455E" w:rsidRDefault="00750261" w:rsidP="00840023">
            <w:pPr>
              <w:numPr>
                <w:ilvl w:val="1"/>
                <w:numId w:val="8"/>
              </w:numPr>
              <w:rPr>
                <w:rFonts w:ascii="Trebuchet MS" w:hAnsi="Trebuchet MS"/>
                <w:sz w:val="22"/>
                <w:szCs w:val="22"/>
              </w:rPr>
            </w:pPr>
            <w:r w:rsidRPr="00C2455E">
              <w:rPr>
                <w:rFonts w:ascii="Trebuchet MS" w:hAnsi="Trebuchet MS"/>
                <w:sz w:val="22"/>
                <w:szCs w:val="22"/>
              </w:rPr>
              <w:t>Relevant cultural characteristics</w:t>
            </w:r>
          </w:p>
          <w:p w14:paraId="32F737F0" w14:textId="77777777" w:rsidR="00750261" w:rsidRPr="00C2455E" w:rsidRDefault="00750261" w:rsidP="00750261">
            <w:pPr>
              <w:numPr>
                <w:ilvl w:val="0"/>
                <w:numId w:val="8"/>
              </w:numPr>
              <w:rPr>
                <w:rFonts w:ascii="Trebuchet MS" w:hAnsi="Trebuchet MS"/>
                <w:sz w:val="22"/>
                <w:szCs w:val="22"/>
              </w:rPr>
            </w:pPr>
            <w:r w:rsidRPr="00C2455E">
              <w:rPr>
                <w:rFonts w:ascii="Trebuchet MS" w:hAnsi="Trebuchet MS"/>
                <w:sz w:val="22"/>
                <w:szCs w:val="22"/>
              </w:rPr>
              <w:t>Stakeholder mapping and engagement information (including any available information about land partnerships, expected landowner enrollment, and benefit sharing strategies)</w:t>
            </w:r>
          </w:p>
          <w:p w14:paraId="5129CDC0" w14:textId="77777777" w:rsidR="00750261" w:rsidRPr="00C2455E" w:rsidRDefault="00750261" w:rsidP="00750261">
            <w:pPr>
              <w:numPr>
                <w:ilvl w:val="0"/>
                <w:numId w:val="8"/>
              </w:numPr>
              <w:rPr>
                <w:rFonts w:ascii="Trebuchet MS" w:hAnsi="Trebuchet MS"/>
                <w:sz w:val="22"/>
                <w:szCs w:val="22"/>
              </w:rPr>
            </w:pPr>
            <w:r w:rsidRPr="00C2455E">
              <w:rPr>
                <w:rFonts w:ascii="Trebuchet MS" w:hAnsi="Trebuchet MS"/>
                <w:sz w:val="22"/>
                <w:szCs w:val="22"/>
              </w:rPr>
              <w:t>Analysis of financial viability (including a draft version of carbon removal projections, and any additional revenue streams, if applicable)</w:t>
            </w:r>
          </w:p>
          <w:p w14:paraId="4BC7173D" w14:textId="77777777" w:rsidR="00750261" w:rsidRPr="00C2455E" w:rsidRDefault="00750261" w:rsidP="00750261">
            <w:pPr>
              <w:numPr>
                <w:ilvl w:val="0"/>
                <w:numId w:val="8"/>
              </w:numPr>
              <w:rPr>
                <w:rFonts w:ascii="Trebuchet MS" w:hAnsi="Trebuchet MS"/>
                <w:sz w:val="22"/>
                <w:szCs w:val="22"/>
              </w:rPr>
            </w:pPr>
            <w:r w:rsidRPr="00C2455E">
              <w:rPr>
                <w:rFonts w:ascii="Trebuchet MS" w:hAnsi="Trebuchet MS"/>
                <w:sz w:val="22"/>
                <w:szCs w:val="22"/>
              </w:rPr>
              <w:t>Draft Impact Assessment (see impact assessment section below)</w:t>
            </w:r>
          </w:p>
          <w:p w14:paraId="2FD36CDB" w14:textId="77777777" w:rsidR="00750261" w:rsidRPr="00C2455E" w:rsidRDefault="00750261" w:rsidP="00750261">
            <w:pPr>
              <w:numPr>
                <w:ilvl w:val="0"/>
                <w:numId w:val="8"/>
              </w:numPr>
              <w:rPr>
                <w:rFonts w:ascii="Trebuchet MS" w:hAnsi="Trebuchet MS"/>
                <w:sz w:val="22"/>
                <w:szCs w:val="22"/>
              </w:rPr>
            </w:pPr>
            <w:r w:rsidRPr="00C2455E">
              <w:rPr>
                <w:rFonts w:ascii="Trebuchet MS" w:hAnsi="Trebuchet MS"/>
                <w:sz w:val="22"/>
                <w:szCs w:val="22"/>
              </w:rPr>
              <w:t>Implementation plan (see implementation plan section below)</w:t>
            </w:r>
          </w:p>
          <w:p w14:paraId="5D03E466" w14:textId="77777777" w:rsidR="00750261" w:rsidRPr="00C2455E" w:rsidRDefault="00750261" w:rsidP="00750261">
            <w:pPr>
              <w:numPr>
                <w:ilvl w:val="0"/>
                <w:numId w:val="8"/>
              </w:numPr>
              <w:rPr>
                <w:rFonts w:ascii="Trebuchet MS" w:hAnsi="Trebuchet MS"/>
                <w:sz w:val="22"/>
                <w:szCs w:val="22"/>
              </w:rPr>
            </w:pPr>
            <w:r w:rsidRPr="00C2455E">
              <w:rPr>
                <w:rFonts w:ascii="Trebuchet MS" w:hAnsi="Trebuchet MS"/>
                <w:sz w:val="22"/>
                <w:szCs w:val="22"/>
              </w:rPr>
              <w:t>MRV Plan (see MRV section below)</w:t>
            </w:r>
          </w:p>
          <w:p w14:paraId="01E09996" w14:textId="24FFEF75" w:rsidR="00DF59FF" w:rsidRPr="00C2455E" w:rsidRDefault="00750261" w:rsidP="00750261">
            <w:pPr>
              <w:numPr>
                <w:ilvl w:val="0"/>
                <w:numId w:val="8"/>
              </w:numPr>
              <w:rPr>
                <w:rFonts w:ascii="Trebuchet MS" w:hAnsi="Trebuchet MS"/>
                <w:sz w:val="22"/>
                <w:szCs w:val="22"/>
              </w:rPr>
            </w:pPr>
            <w:r w:rsidRPr="00C2455E">
              <w:rPr>
                <w:rFonts w:ascii="Trebuchet MS" w:hAnsi="Trebuchet MS"/>
                <w:sz w:val="22"/>
                <w:szCs w:val="22"/>
              </w:rPr>
              <w:t>Non-permanence risk analysis and mitigation approach (including social, environmental, and economic risks)</w:t>
            </w:r>
          </w:p>
          <w:p w14:paraId="056C15FA" w14:textId="77777777" w:rsidR="00DF59FF" w:rsidRPr="00C2455E" w:rsidRDefault="00DF59FF" w:rsidP="00DF59FF">
            <w:pPr>
              <w:numPr>
                <w:ilvl w:val="0"/>
                <w:numId w:val="8"/>
              </w:numPr>
              <w:rPr>
                <w:rFonts w:ascii="Trebuchet MS" w:hAnsi="Trebuchet MS"/>
                <w:sz w:val="22"/>
                <w:szCs w:val="22"/>
              </w:rPr>
            </w:pPr>
            <w:r w:rsidRPr="00C2455E">
              <w:rPr>
                <w:rFonts w:ascii="Trebuchet MS" w:hAnsi="Trebuchet MS"/>
                <w:sz w:val="22"/>
                <w:szCs w:val="22"/>
              </w:rPr>
              <w:t>Organizational summary</w:t>
            </w:r>
          </w:p>
          <w:p w14:paraId="1E93C42E" w14:textId="77777777" w:rsidR="00DF59FF" w:rsidRPr="00C2455E" w:rsidRDefault="00DF59FF" w:rsidP="00DF59FF">
            <w:pPr>
              <w:numPr>
                <w:ilvl w:val="1"/>
                <w:numId w:val="8"/>
              </w:numPr>
              <w:rPr>
                <w:rFonts w:ascii="Trebuchet MS" w:hAnsi="Trebuchet MS"/>
                <w:sz w:val="22"/>
                <w:szCs w:val="22"/>
              </w:rPr>
            </w:pPr>
            <w:r w:rsidRPr="00C2455E">
              <w:rPr>
                <w:rFonts w:ascii="Trebuchet MS" w:hAnsi="Trebuchet MS"/>
                <w:sz w:val="22"/>
                <w:szCs w:val="22"/>
              </w:rPr>
              <w:t>Key partnerships and their roles</w:t>
            </w:r>
          </w:p>
          <w:p w14:paraId="25D9E092" w14:textId="77777777" w:rsidR="00DF59FF" w:rsidRPr="00C2455E" w:rsidRDefault="00DF59FF" w:rsidP="00DF59FF">
            <w:pPr>
              <w:numPr>
                <w:ilvl w:val="1"/>
                <w:numId w:val="8"/>
              </w:numPr>
              <w:rPr>
                <w:rFonts w:ascii="Trebuchet MS" w:hAnsi="Trebuchet MS"/>
                <w:sz w:val="22"/>
                <w:szCs w:val="22"/>
              </w:rPr>
            </w:pPr>
            <w:r w:rsidRPr="00C2455E">
              <w:rPr>
                <w:rFonts w:ascii="Trebuchet MS" w:hAnsi="Trebuchet MS"/>
                <w:sz w:val="22"/>
                <w:szCs w:val="22"/>
              </w:rPr>
              <w:t>Technical capacity</w:t>
            </w:r>
          </w:p>
          <w:p w14:paraId="0A9C3A02" w14:textId="0483409C" w:rsidR="00DF59FF" w:rsidRPr="00C2455E" w:rsidRDefault="00DF59FF" w:rsidP="00DF59FF">
            <w:pPr>
              <w:numPr>
                <w:ilvl w:val="1"/>
                <w:numId w:val="8"/>
              </w:numPr>
              <w:rPr>
                <w:rFonts w:ascii="Trebuchet MS" w:hAnsi="Trebuchet MS"/>
                <w:sz w:val="22"/>
                <w:szCs w:val="22"/>
              </w:rPr>
            </w:pPr>
            <w:r w:rsidRPr="00C2455E">
              <w:rPr>
                <w:rFonts w:ascii="Trebuchet MS" w:hAnsi="Trebuchet MS"/>
                <w:sz w:val="22"/>
                <w:szCs w:val="22"/>
              </w:rPr>
              <w:t>Experience</w:t>
            </w:r>
          </w:p>
        </w:tc>
      </w:tr>
      <w:tr w:rsidR="00521173" w:rsidRPr="00075949" w14:paraId="235DF290" w14:textId="77777777" w:rsidTr="61A1D7FF">
        <w:trPr>
          <w:jc w:val="center"/>
        </w:trPr>
        <w:tc>
          <w:tcPr>
            <w:tcW w:w="3469" w:type="dxa"/>
          </w:tcPr>
          <w:p w14:paraId="4E0FA926" w14:textId="7AE314B5" w:rsidR="001528E9" w:rsidRPr="00C2455E" w:rsidRDefault="00407905" w:rsidP="001528E9">
            <w:pPr>
              <w:ind w:left="0" w:firstLine="0"/>
              <w:rPr>
                <w:rFonts w:ascii="Trebuchet MS" w:hAnsi="Trebuchet MS"/>
                <w:sz w:val="22"/>
                <w:szCs w:val="22"/>
              </w:rPr>
            </w:pPr>
            <w:r w:rsidRPr="00C2455E">
              <w:rPr>
                <w:rFonts w:ascii="Trebuchet MS" w:hAnsi="Trebuchet MS"/>
                <w:sz w:val="22"/>
                <w:szCs w:val="22"/>
              </w:rPr>
              <w:t>Impact Assessment</w:t>
            </w:r>
          </w:p>
        </w:tc>
        <w:tc>
          <w:tcPr>
            <w:tcW w:w="6745" w:type="dxa"/>
          </w:tcPr>
          <w:p w14:paraId="3CB09068" w14:textId="1C3486F7" w:rsidR="000E7562" w:rsidRPr="00C2455E" w:rsidRDefault="005468AB" w:rsidP="000E7562">
            <w:pPr>
              <w:ind w:left="0" w:firstLine="0"/>
              <w:rPr>
                <w:rFonts w:ascii="Trebuchet MS" w:hAnsi="Trebuchet MS"/>
                <w:sz w:val="22"/>
                <w:szCs w:val="22"/>
              </w:rPr>
            </w:pPr>
            <w:r w:rsidRPr="00C2455E">
              <w:rPr>
                <w:rFonts w:ascii="Trebuchet MS" w:hAnsi="Trebuchet MS"/>
                <w:sz w:val="22"/>
                <w:szCs w:val="22"/>
              </w:rPr>
              <w:t>The Impact Assessment</w:t>
            </w:r>
            <w:r w:rsidR="007801DC" w:rsidRPr="00C2455E">
              <w:rPr>
                <w:rFonts w:ascii="Trebuchet MS" w:hAnsi="Trebuchet MS"/>
                <w:sz w:val="22"/>
                <w:szCs w:val="22"/>
              </w:rPr>
              <w:t xml:space="preserve"> will allow Beyond members to evaluate the project’s additionality along with its socioeconomic and ecological impacts. It should include the following information: </w:t>
            </w:r>
          </w:p>
          <w:p w14:paraId="78B1F139" w14:textId="77777777" w:rsidR="00D22E41" w:rsidRPr="00C2455E" w:rsidRDefault="00D22E41" w:rsidP="00D22E41">
            <w:pPr>
              <w:numPr>
                <w:ilvl w:val="0"/>
                <w:numId w:val="8"/>
              </w:numPr>
              <w:rPr>
                <w:rFonts w:ascii="Trebuchet MS" w:hAnsi="Trebuchet MS"/>
                <w:sz w:val="22"/>
                <w:szCs w:val="22"/>
              </w:rPr>
            </w:pPr>
            <w:r w:rsidRPr="00C2455E">
              <w:rPr>
                <w:rFonts w:ascii="Trebuchet MS" w:hAnsi="Trebuchet MS"/>
                <w:sz w:val="22"/>
                <w:szCs w:val="22"/>
              </w:rPr>
              <w:t>Additionality</w:t>
            </w:r>
          </w:p>
          <w:p w14:paraId="5D800134" w14:textId="77777777" w:rsidR="00D22E41" w:rsidRPr="00C2455E" w:rsidRDefault="00D22E41" w:rsidP="00D22E41">
            <w:pPr>
              <w:numPr>
                <w:ilvl w:val="1"/>
                <w:numId w:val="8"/>
              </w:numPr>
              <w:rPr>
                <w:rFonts w:ascii="Trebuchet MS" w:hAnsi="Trebuchet MS"/>
                <w:sz w:val="22"/>
                <w:szCs w:val="22"/>
              </w:rPr>
            </w:pPr>
            <w:r w:rsidRPr="00C2455E">
              <w:rPr>
                <w:rFonts w:ascii="Trebuchet MS" w:hAnsi="Trebuchet MS"/>
                <w:sz w:val="22"/>
                <w:szCs w:val="22"/>
              </w:rPr>
              <w:t>Clear theory of change for carbon additionality</w:t>
            </w:r>
          </w:p>
          <w:p w14:paraId="12BB1E81" w14:textId="77777777" w:rsidR="00D22E41" w:rsidRPr="00C2455E" w:rsidRDefault="00D22E41" w:rsidP="00D22E41">
            <w:pPr>
              <w:numPr>
                <w:ilvl w:val="1"/>
                <w:numId w:val="8"/>
              </w:numPr>
              <w:rPr>
                <w:rFonts w:ascii="Trebuchet MS" w:hAnsi="Trebuchet MS"/>
                <w:sz w:val="22"/>
                <w:szCs w:val="22"/>
              </w:rPr>
            </w:pPr>
            <w:r w:rsidRPr="00C2455E">
              <w:rPr>
                <w:rFonts w:ascii="Trebuchet MS" w:hAnsi="Trebuchet MS"/>
                <w:sz w:val="22"/>
                <w:szCs w:val="22"/>
              </w:rPr>
              <w:t>Common practice additionality</w:t>
            </w:r>
          </w:p>
          <w:p w14:paraId="2F8E02F2" w14:textId="77777777" w:rsidR="00D22E41" w:rsidRPr="00C2455E" w:rsidRDefault="00D22E41" w:rsidP="00D22E41">
            <w:pPr>
              <w:numPr>
                <w:ilvl w:val="1"/>
                <w:numId w:val="8"/>
              </w:numPr>
              <w:rPr>
                <w:rFonts w:ascii="Trebuchet MS" w:hAnsi="Trebuchet MS"/>
                <w:sz w:val="22"/>
                <w:szCs w:val="22"/>
              </w:rPr>
            </w:pPr>
            <w:r w:rsidRPr="00C2455E">
              <w:rPr>
                <w:rFonts w:ascii="Trebuchet MS" w:hAnsi="Trebuchet MS"/>
                <w:sz w:val="22"/>
                <w:szCs w:val="22"/>
              </w:rPr>
              <w:t>Regulatory additionality</w:t>
            </w:r>
          </w:p>
          <w:p w14:paraId="7613CDB6" w14:textId="77777777" w:rsidR="00D22E41" w:rsidRPr="00C2455E" w:rsidRDefault="00D22E41" w:rsidP="00D22E41">
            <w:pPr>
              <w:numPr>
                <w:ilvl w:val="1"/>
                <w:numId w:val="8"/>
              </w:numPr>
              <w:rPr>
                <w:rFonts w:ascii="Trebuchet MS" w:hAnsi="Trebuchet MS"/>
                <w:sz w:val="22"/>
                <w:szCs w:val="22"/>
              </w:rPr>
            </w:pPr>
            <w:r w:rsidRPr="00C2455E">
              <w:rPr>
                <w:rFonts w:ascii="Trebuchet MS" w:hAnsi="Trebuchet MS"/>
                <w:sz w:val="22"/>
                <w:szCs w:val="22"/>
              </w:rPr>
              <w:lastRenderedPageBreak/>
              <w:t xml:space="preserve">Financial additionality </w:t>
            </w:r>
          </w:p>
          <w:p w14:paraId="70C7AA1D" w14:textId="77777777" w:rsidR="00D22E41" w:rsidRPr="00C2455E" w:rsidRDefault="00D22E41" w:rsidP="00D22E41">
            <w:pPr>
              <w:numPr>
                <w:ilvl w:val="1"/>
                <w:numId w:val="8"/>
              </w:numPr>
              <w:rPr>
                <w:rFonts w:ascii="Trebuchet MS" w:hAnsi="Trebuchet MS"/>
                <w:sz w:val="22"/>
                <w:szCs w:val="22"/>
              </w:rPr>
            </w:pPr>
            <w:r w:rsidRPr="00C2455E">
              <w:rPr>
                <w:rFonts w:ascii="Trebuchet MS" w:hAnsi="Trebuchet MS"/>
                <w:sz w:val="22"/>
                <w:szCs w:val="22"/>
              </w:rPr>
              <w:t>Ecological additionality</w:t>
            </w:r>
          </w:p>
          <w:p w14:paraId="256A43A6" w14:textId="36D60310" w:rsidR="00D22E41" w:rsidRPr="00C2455E" w:rsidRDefault="00D22E41" w:rsidP="00D22E41">
            <w:pPr>
              <w:ind w:left="0" w:firstLine="0"/>
              <w:rPr>
                <w:rFonts w:ascii="Trebuchet MS" w:hAnsi="Trebuchet MS"/>
                <w:sz w:val="22"/>
                <w:szCs w:val="22"/>
              </w:rPr>
            </w:pPr>
            <w:r w:rsidRPr="00C2455E">
              <w:rPr>
                <w:rFonts w:ascii="Trebuchet MS" w:hAnsi="Trebuchet MS"/>
                <w:sz w:val="22"/>
                <w:szCs w:val="22"/>
              </w:rPr>
              <w:t>Socioeconomic additionality</w:t>
            </w:r>
          </w:p>
          <w:p w14:paraId="2B0165AC" w14:textId="01412EE4" w:rsidR="00384650" w:rsidRPr="00C2455E" w:rsidRDefault="00384650" w:rsidP="00384650">
            <w:pPr>
              <w:numPr>
                <w:ilvl w:val="0"/>
                <w:numId w:val="8"/>
              </w:numPr>
              <w:rPr>
                <w:rFonts w:ascii="Trebuchet MS" w:hAnsi="Trebuchet MS"/>
                <w:sz w:val="22"/>
                <w:szCs w:val="22"/>
              </w:rPr>
            </w:pPr>
            <w:r w:rsidRPr="00C2455E">
              <w:rPr>
                <w:rFonts w:ascii="Trebuchet MS" w:hAnsi="Trebuchet MS"/>
                <w:sz w:val="22"/>
                <w:szCs w:val="22"/>
              </w:rPr>
              <w:t>Biodiversity or ecosystem services uplift</w:t>
            </w:r>
          </w:p>
          <w:p w14:paraId="49D8F5E3" w14:textId="4AFB2B6C" w:rsidR="001528E9" w:rsidRPr="00C2455E" w:rsidRDefault="00384650" w:rsidP="00D22E41">
            <w:pPr>
              <w:numPr>
                <w:ilvl w:val="0"/>
                <w:numId w:val="8"/>
              </w:numPr>
              <w:rPr>
                <w:rFonts w:ascii="Trebuchet MS" w:hAnsi="Trebuchet MS"/>
                <w:sz w:val="22"/>
                <w:szCs w:val="22"/>
              </w:rPr>
            </w:pPr>
            <w:r w:rsidRPr="00C2455E">
              <w:rPr>
                <w:rFonts w:ascii="Trebuchet MS" w:hAnsi="Trebuchet MS"/>
                <w:sz w:val="22"/>
                <w:szCs w:val="22"/>
              </w:rPr>
              <w:t>Potential socioeconomic impacts over the full project lifetime</w:t>
            </w:r>
          </w:p>
        </w:tc>
      </w:tr>
      <w:tr w:rsidR="00521173" w:rsidRPr="00075949" w14:paraId="625E0C3C" w14:textId="77777777" w:rsidTr="61A1D7FF">
        <w:trPr>
          <w:jc w:val="center"/>
        </w:trPr>
        <w:tc>
          <w:tcPr>
            <w:tcW w:w="3469" w:type="dxa"/>
          </w:tcPr>
          <w:p w14:paraId="662F43C5" w14:textId="37A946DC" w:rsidR="001528E9" w:rsidRPr="00C2455E" w:rsidRDefault="00407905" w:rsidP="001528E9">
            <w:pPr>
              <w:ind w:left="0" w:firstLine="0"/>
              <w:rPr>
                <w:rFonts w:ascii="Trebuchet MS" w:hAnsi="Trebuchet MS"/>
                <w:sz w:val="22"/>
                <w:szCs w:val="22"/>
              </w:rPr>
            </w:pPr>
            <w:r w:rsidRPr="00C2455E">
              <w:rPr>
                <w:rFonts w:ascii="Trebuchet MS" w:hAnsi="Trebuchet MS"/>
                <w:sz w:val="22"/>
                <w:szCs w:val="22"/>
              </w:rPr>
              <w:lastRenderedPageBreak/>
              <w:t>Implementation Plan</w:t>
            </w:r>
          </w:p>
        </w:tc>
        <w:tc>
          <w:tcPr>
            <w:tcW w:w="6745" w:type="dxa"/>
          </w:tcPr>
          <w:p w14:paraId="4303993A" w14:textId="55E67675" w:rsidR="007801DC" w:rsidRPr="00C2455E" w:rsidRDefault="00E41D18" w:rsidP="007801DC">
            <w:pPr>
              <w:ind w:left="0" w:firstLine="0"/>
              <w:rPr>
                <w:rFonts w:ascii="Trebuchet MS" w:hAnsi="Trebuchet MS"/>
                <w:sz w:val="22"/>
                <w:szCs w:val="22"/>
              </w:rPr>
            </w:pPr>
            <w:r w:rsidRPr="00C2455E">
              <w:rPr>
                <w:rFonts w:ascii="Trebuchet MS" w:hAnsi="Trebuchet MS"/>
                <w:sz w:val="22"/>
                <w:szCs w:val="22"/>
              </w:rPr>
              <w:t>The Implementation Plan enables Beyond members to assess the project’s viability, a</w:t>
            </w:r>
            <w:r w:rsidR="00924A44" w:rsidRPr="00C2455E">
              <w:rPr>
                <w:rFonts w:ascii="Trebuchet MS" w:hAnsi="Trebuchet MS"/>
                <w:sz w:val="22"/>
                <w:szCs w:val="22"/>
              </w:rPr>
              <w:t>long with various aspects of its ecological integrity and the potential social and community benefits.</w:t>
            </w:r>
            <w:r w:rsidR="00D17DB0" w:rsidRPr="00C2455E">
              <w:rPr>
                <w:rFonts w:ascii="Trebuchet MS" w:hAnsi="Trebuchet MS"/>
                <w:sz w:val="22"/>
                <w:szCs w:val="22"/>
              </w:rPr>
              <w:t xml:space="preserve"> The Implementation Plan should include:</w:t>
            </w:r>
          </w:p>
          <w:p w14:paraId="27D0186B" w14:textId="262A6223" w:rsidR="00281834" w:rsidRPr="00C2455E" w:rsidRDefault="00281834" w:rsidP="00BB0407">
            <w:pPr>
              <w:numPr>
                <w:ilvl w:val="0"/>
                <w:numId w:val="8"/>
              </w:numPr>
              <w:rPr>
                <w:rFonts w:ascii="Trebuchet MS" w:hAnsi="Trebuchet MS"/>
                <w:sz w:val="22"/>
                <w:szCs w:val="22"/>
              </w:rPr>
            </w:pPr>
            <w:r w:rsidRPr="00C2455E">
              <w:rPr>
                <w:rFonts w:ascii="Trebuchet MS" w:hAnsi="Trebuchet MS"/>
                <w:sz w:val="22"/>
                <w:szCs w:val="22"/>
              </w:rPr>
              <w:t>Timeline and scale of proposed activities: including planned number of hectares per year</w:t>
            </w:r>
          </w:p>
          <w:p w14:paraId="402E9C53" w14:textId="5076E2EA" w:rsidR="00BB0407" w:rsidRPr="00C2455E" w:rsidRDefault="00BB0407" w:rsidP="00BB0407">
            <w:pPr>
              <w:numPr>
                <w:ilvl w:val="0"/>
                <w:numId w:val="8"/>
              </w:numPr>
              <w:rPr>
                <w:rFonts w:ascii="Trebuchet MS" w:hAnsi="Trebuchet MS"/>
                <w:sz w:val="22"/>
                <w:szCs w:val="22"/>
              </w:rPr>
            </w:pPr>
            <w:r w:rsidRPr="00C2455E">
              <w:rPr>
                <w:rFonts w:ascii="Trebuchet MS" w:hAnsi="Trebuchet MS"/>
                <w:sz w:val="22"/>
                <w:szCs w:val="22"/>
              </w:rPr>
              <w:t>Site preparation activities, including any application of herbicides, fertilizers, biomass removals, and/or subsoiling</w:t>
            </w:r>
          </w:p>
          <w:p w14:paraId="683240AF" w14:textId="0C2833B6" w:rsidR="00BB0407" w:rsidRPr="00C2455E" w:rsidRDefault="00BB0407" w:rsidP="00BB0407">
            <w:pPr>
              <w:numPr>
                <w:ilvl w:val="0"/>
                <w:numId w:val="8"/>
              </w:numPr>
              <w:rPr>
                <w:rFonts w:ascii="Trebuchet MS" w:hAnsi="Trebuchet MS"/>
                <w:sz w:val="22"/>
                <w:szCs w:val="22"/>
              </w:rPr>
            </w:pPr>
            <w:r w:rsidRPr="00C2455E">
              <w:rPr>
                <w:rFonts w:ascii="Trebuchet MS" w:hAnsi="Trebuchet MS"/>
                <w:sz w:val="22"/>
                <w:szCs w:val="22"/>
              </w:rPr>
              <w:t>Restoration and planting plan, including utilized species</w:t>
            </w:r>
          </w:p>
          <w:p w14:paraId="4B08E8EF" w14:textId="4BE21AA8" w:rsidR="00384650" w:rsidRPr="00C2455E" w:rsidRDefault="00BB0407" w:rsidP="00BB0407">
            <w:pPr>
              <w:numPr>
                <w:ilvl w:val="0"/>
                <w:numId w:val="8"/>
              </w:numPr>
              <w:rPr>
                <w:rFonts w:ascii="Trebuchet MS" w:hAnsi="Trebuchet MS"/>
                <w:sz w:val="22"/>
                <w:szCs w:val="22"/>
              </w:rPr>
            </w:pPr>
            <w:r w:rsidRPr="00C2455E">
              <w:rPr>
                <w:rFonts w:ascii="Trebuchet MS" w:hAnsi="Trebuchet MS"/>
                <w:sz w:val="22"/>
                <w:szCs w:val="22"/>
              </w:rPr>
              <w:t xml:space="preserve">If passive restoration approaches are used, </w:t>
            </w:r>
          </w:p>
          <w:p w14:paraId="5EA7285E" w14:textId="0F4D9038" w:rsidR="00BB0407" w:rsidRPr="00C2455E" w:rsidRDefault="00BB0407" w:rsidP="00BB0407">
            <w:pPr>
              <w:numPr>
                <w:ilvl w:val="1"/>
                <w:numId w:val="8"/>
              </w:numPr>
              <w:rPr>
                <w:rFonts w:ascii="Trebuchet MS" w:hAnsi="Trebuchet MS"/>
                <w:sz w:val="22"/>
                <w:szCs w:val="22"/>
              </w:rPr>
            </w:pPr>
            <w:r w:rsidRPr="00C2455E">
              <w:rPr>
                <w:rFonts w:ascii="Trebuchet MS" w:hAnsi="Trebuchet MS"/>
                <w:sz w:val="22"/>
                <w:szCs w:val="22"/>
              </w:rPr>
              <w:t>Specific assisted natural regeneration methods used and how these tackle the barriers and limitations of natural recovery within the site and surrounding landscape</w:t>
            </w:r>
          </w:p>
          <w:p w14:paraId="49C39C06" w14:textId="77777777" w:rsidR="00384650" w:rsidRPr="00C2455E" w:rsidRDefault="00384650" w:rsidP="00BB0407">
            <w:pPr>
              <w:numPr>
                <w:ilvl w:val="0"/>
                <w:numId w:val="8"/>
              </w:numPr>
              <w:rPr>
                <w:rFonts w:ascii="Trebuchet MS" w:hAnsi="Trebuchet MS"/>
                <w:sz w:val="22"/>
                <w:szCs w:val="22"/>
              </w:rPr>
            </w:pPr>
            <w:r w:rsidRPr="00C2455E">
              <w:rPr>
                <w:rFonts w:ascii="Trebuchet MS" w:hAnsi="Trebuchet MS"/>
                <w:sz w:val="22"/>
                <w:szCs w:val="22"/>
              </w:rPr>
              <w:t>Partners and their corresponding roles (e.g., planting partners, landowner engagement partners, biodiversity monitoring partners, etc.)</w:t>
            </w:r>
          </w:p>
          <w:p w14:paraId="70457DED" w14:textId="27B583D3" w:rsidR="00384650" w:rsidRPr="00C2455E" w:rsidRDefault="00384650" w:rsidP="00BB0407">
            <w:pPr>
              <w:numPr>
                <w:ilvl w:val="0"/>
                <w:numId w:val="8"/>
              </w:numPr>
              <w:rPr>
                <w:rFonts w:ascii="Trebuchet MS" w:hAnsi="Trebuchet MS"/>
                <w:sz w:val="22"/>
                <w:szCs w:val="22"/>
              </w:rPr>
            </w:pPr>
            <w:r w:rsidRPr="00C2455E">
              <w:rPr>
                <w:rFonts w:ascii="Trebuchet MS" w:hAnsi="Trebuchet MS"/>
                <w:sz w:val="22"/>
                <w:szCs w:val="22"/>
              </w:rPr>
              <w:t>Strategies, goals, and maintenance activities that will confer the project long-term durability (i.e., during and beyond the crediting period)</w:t>
            </w:r>
          </w:p>
          <w:p w14:paraId="3E47C504" w14:textId="2F23AE8E" w:rsidR="001528E9" w:rsidRPr="00C2455E" w:rsidRDefault="00384650" w:rsidP="00BB0407">
            <w:pPr>
              <w:numPr>
                <w:ilvl w:val="0"/>
                <w:numId w:val="8"/>
              </w:numPr>
              <w:rPr>
                <w:rFonts w:ascii="Trebuchet MS" w:hAnsi="Trebuchet MS"/>
                <w:sz w:val="22"/>
                <w:szCs w:val="22"/>
              </w:rPr>
            </w:pPr>
            <w:r w:rsidRPr="00C2455E">
              <w:rPr>
                <w:rFonts w:ascii="Trebuchet MS" w:hAnsi="Trebuchet MS"/>
                <w:b/>
                <w:bCs/>
                <w:i/>
                <w:iCs/>
                <w:sz w:val="22"/>
                <w:szCs w:val="22"/>
              </w:rPr>
              <w:t>Note</w:t>
            </w:r>
            <w:r w:rsidR="00ED57EC" w:rsidRPr="00C2455E">
              <w:rPr>
                <w:rFonts w:ascii="Trebuchet MS" w:hAnsi="Trebuchet MS"/>
                <w:b/>
                <w:bCs/>
                <w:i/>
                <w:iCs/>
                <w:sz w:val="22"/>
                <w:szCs w:val="22"/>
              </w:rPr>
              <w:t>:</w:t>
            </w:r>
            <w:r w:rsidRPr="00C2455E">
              <w:rPr>
                <w:rFonts w:ascii="Trebuchet MS" w:hAnsi="Trebuchet MS"/>
                <w:sz w:val="22"/>
                <w:szCs w:val="22"/>
              </w:rPr>
              <w:t xml:space="preserve"> </w:t>
            </w:r>
            <w:r w:rsidR="00ED57EC" w:rsidRPr="00C2455E">
              <w:rPr>
                <w:rFonts w:ascii="Trebuchet MS" w:hAnsi="Trebuchet MS"/>
                <w:sz w:val="22"/>
                <w:szCs w:val="22"/>
              </w:rPr>
              <w:t>N</w:t>
            </w:r>
            <w:r w:rsidRPr="00C2455E">
              <w:rPr>
                <w:rFonts w:ascii="Trebuchet MS" w:hAnsi="Trebuchet MS"/>
                <w:sz w:val="22"/>
                <w:szCs w:val="22"/>
              </w:rPr>
              <w:t>o more than 5 pages</w:t>
            </w:r>
          </w:p>
        </w:tc>
      </w:tr>
    </w:tbl>
    <w:p w14:paraId="33849453" w14:textId="643A43EA" w:rsidR="49AB9B2F" w:rsidRPr="00075949" w:rsidRDefault="49AB9B2F" w:rsidP="004014F7">
      <w:pPr>
        <w:ind w:left="0" w:firstLine="0"/>
        <w:rPr>
          <w:rFonts w:ascii="Trebuchet MS" w:hAnsi="Trebuchet MS"/>
          <w:color w:val="000000" w:themeColor="text1"/>
          <w:sz w:val="22"/>
          <w:szCs w:val="22"/>
        </w:rPr>
      </w:pPr>
    </w:p>
    <w:p w14:paraId="29FDB717" w14:textId="5F26D24B" w:rsidR="49AB9B2F" w:rsidRPr="00075949" w:rsidRDefault="49AB9B2F" w:rsidP="49AB9B2F">
      <w:pPr>
        <w:rPr>
          <w:rFonts w:ascii="Trebuchet MS" w:hAnsi="Trebuchet MS"/>
          <w:color w:val="000000" w:themeColor="text1"/>
          <w:sz w:val="22"/>
          <w:szCs w:val="22"/>
        </w:rPr>
      </w:pPr>
    </w:p>
    <w:p w14:paraId="7D9FB716" w14:textId="0941E1B4" w:rsidR="49AB9B2F" w:rsidRPr="00075949" w:rsidRDefault="49AB9B2F" w:rsidP="49AB9B2F">
      <w:pPr>
        <w:jc w:val="center"/>
        <w:rPr>
          <w:rFonts w:ascii="Trebuchet MS" w:hAnsi="Trebuchet MS"/>
          <w:i/>
          <w:iCs/>
          <w:color w:val="000000" w:themeColor="text1"/>
          <w:sz w:val="22"/>
          <w:szCs w:val="22"/>
        </w:rPr>
      </w:pPr>
      <w:r w:rsidRPr="00075949">
        <w:rPr>
          <w:rFonts w:ascii="Trebuchet MS" w:hAnsi="Trebuchet MS"/>
          <w:i/>
          <w:iCs/>
          <w:color w:val="000000" w:themeColor="text1"/>
          <w:sz w:val="22"/>
          <w:szCs w:val="22"/>
        </w:rPr>
        <w:t xml:space="preserve">(Page intentionally left blank – scroll to next page) </w:t>
      </w:r>
    </w:p>
    <w:p w14:paraId="304C73DB" w14:textId="52296DB5" w:rsidR="49AB9B2F" w:rsidRPr="00075949" w:rsidRDefault="49AB9B2F">
      <w:pPr>
        <w:rPr>
          <w:rFonts w:ascii="Trebuchet MS" w:hAnsi="Trebuchet MS"/>
        </w:rPr>
      </w:pPr>
      <w:r w:rsidRPr="00075949">
        <w:rPr>
          <w:rFonts w:ascii="Trebuchet MS" w:hAnsi="Trebuchet MS"/>
        </w:rPr>
        <w:br w:type="page"/>
      </w:r>
    </w:p>
    <w:p w14:paraId="7AD01142" w14:textId="2BEED6EF" w:rsidR="0F93EEB8" w:rsidRPr="00075949" w:rsidRDefault="49AB9B2F" w:rsidP="44B2BE9C">
      <w:pPr>
        <w:pStyle w:val="Heading2"/>
        <w:rPr>
          <w:rFonts w:ascii="Trebuchet MS" w:hAnsi="Trebuchet MS"/>
          <w:color w:val="009BB4"/>
        </w:rPr>
      </w:pPr>
      <w:bookmarkStart w:id="16" w:name="_Toc191894927"/>
      <w:bookmarkStart w:id="17" w:name="_Toc191903153"/>
      <w:r w:rsidRPr="00075949">
        <w:rPr>
          <w:rFonts w:ascii="Trebuchet MS" w:hAnsi="Trebuchet MS"/>
          <w:color w:val="009BB4"/>
        </w:rPr>
        <w:lastRenderedPageBreak/>
        <w:t>Post-Validation projects</w:t>
      </w:r>
      <w:bookmarkEnd w:id="16"/>
      <w:bookmarkEnd w:id="17"/>
    </w:p>
    <w:p w14:paraId="534A681B" w14:textId="77777777" w:rsidR="004014F7" w:rsidRPr="00075949" w:rsidRDefault="004014F7" w:rsidP="00F373FD">
      <w:pPr>
        <w:ind w:left="0" w:firstLine="0"/>
        <w:rPr>
          <w:rFonts w:ascii="Trebuchet MS" w:hAnsi="Trebuchet MS"/>
        </w:rPr>
      </w:pPr>
    </w:p>
    <w:tbl>
      <w:tblPr>
        <w:tblStyle w:val="TableGrid"/>
        <w:tblW w:w="0" w:type="auto"/>
        <w:jc w:val="center"/>
        <w:tblLook w:val="04A0" w:firstRow="1" w:lastRow="0" w:firstColumn="1" w:lastColumn="0" w:noHBand="0" w:noVBand="1"/>
      </w:tblPr>
      <w:tblGrid>
        <w:gridCol w:w="3436"/>
        <w:gridCol w:w="6634"/>
      </w:tblGrid>
      <w:tr w:rsidR="00521173" w:rsidRPr="00075949" w14:paraId="4299C606" w14:textId="77777777" w:rsidTr="002F74FE">
        <w:trPr>
          <w:trHeight w:val="533"/>
          <w:jc w:val="center"/>
        </w:trPr>
        <w:tc>
          <w:tcPr>
            <w:tcW w:w="3470" w:type="dxa"/>
            <w:shd w:val="clear" w:color="auto" w:fill="009BB4"/>
            <w:vAlign w:val="center"/>
          </w:tcPr>
          <w:p w14:paraId="364311CE" w14:textId="60E99247" w:rsidR="004014F7" w:rsidRPr="00075949" w:rsidRDefault="004014F7" w:rsidP="0038331E">
            <w:pPr>
              <w:ind w:left="0" w:firstLine="0"/>
              <w:rPr>
                <w:rFonts w:ascii="Trebuchet MS" w:hAnsi="Trebuchet MS"/>
                <w:b/>
                <w:bCs/>
                <w:color w:val="FFFFFF" w:themeColor="background1"/>
              </w:rPr>
            </w:pPr>
            <w:r w:rsidRPr="00075949">
              <w:rPr>
                <w:rFonts w:ascii="Trebuchet MS" w:hAnsi="Trebuchet MS"/>
                <w:b/>
                <w:bCs/>
                <w:color w:val="FFFFFF" w:themeColor="background1"/>
              </w:rPr>
              <w:t>Documentation</w:t>
            </w:r>
          </w:p>
        </w:tc>
        <w:tc>
          <w:tcPr>
            <w:tcW w:w="6739" w:type="dxa"/>
            <w:shd w:val="clear" w:color="auto" w:fill="009BB4"/>
            <w:vAlign w:val="center"/>
          </w:tcPr>
          <w:p w14:paraId="460ED8A3" w14:textId="2D7F320B" w:rsidR="004014F7" w:rsidRPr="00075949" w:rsidRDefault="004014F7" w:rsidP="0038331E">
            <w:pPr>
              <w:ind w:left="0" w:firstLine="0"/>
              <w:rPr>
                <w:rFonts w:ascii="Trebuchet MS" w:hAnsi="Trebuchet MS"/>
                <w:b/>
                <w:bCs/>
                <w:color w:val="FFFFFF" w:themeColor="background1"/>
              </w:rPr>
            </w:pPr>
            <w:r w:rsidRPr="00075949">
              <w:rPr>
                <w:rFonts w:ascii="Trebuchet MS" w:hAnsi="Trebuchet MS"/>
                <w:b/>
                <w:bCs/>
                <w:color w:val="FFFFFF" w:themeColor="background1"/>
              </w:rPr>
              <w:t>Description</w:t>
            </w:r>
          </w:p>
        </w:tc>
      </w:tr>
      <w:tr w:rsidR="004014F7" w:rsidRPr="00075949" w14:paraId="13B409BC" w14:textId="77777777" w:rsidTr="002F74FE">
        <w:trPr>
          <w:jc w:val="center"/>
        </w:trPr>
        <w:tc>
          <w:tcPr>
            <w:tcW w:w="3470" w:type="dxa"/>
          </w:tcPr>
          <w:p w14:paraId="204EA1BC" w14:textId="24A82EA4" w:rsidR="004014F7" w:rsidRPr="00434F36" w:rsidRDefault="004014F7" w:rsidP="004014F7">
            <w:pPr>
              <w:ind w:left="0" w:firstLine="0"/>
              <w:rPr>
                <w:rFonts w:ascii="Trebuchet MS" w:hAnsi="Trebuchet MS"/>
                <w:sz w:val="22"/>
                <w:szCs w:val="22"/>
              </w:rPr>
            </w:pPr>
            <w:r w:rsidRPr="00434F36">
              <w:rPr>
                <w:rFonts w:ascii="Trebuchet MS" w:hAnsi="Trebuchet MS"/>
                <w:sz w:val="22"/>
                <w:szCs w:val="22"/>
              </w:rPr>
              <w:t>Project design document (PDD)</w:t>
            </w:r>
          </w:p>
        </w:tc>
        <w:tc>
          <w:tcPr>
            <w:tcW w:w="6739" w:type="dxa"/>
          </w:tcPr>
          <w:p w14:paraId="039F5CB4" w14:textId="40400359" w:rsidR="004014F7" w:rsidRPr="00434F36" w:rsidRDefault="00BB0407" w:rsidP="004554E4">
            <w:pPr>
              <w:numPr>
                <w:ilvl w:val="0"/>
                <w:numId w:val="8"/>
              </w:numPr>
              <w:rPr>
                <w:rFonts w:ascii="Trebuchet MS" w:hAnsi="Trebuchet MS"/>
                <w:sz w:val="22"/>
                <w:szCs w:val="22"/>
              </w:rPr>
            </w:pPr>
            <w:r w:rsidRPr="00434F36">
              <w:rPr>
                <w:rFonts w:ascii="Trebuchet MS" w:hAnsi="Trebuchet MS"/>
                <w:sz w:val="22"/>
                <w:szCs w:val="22"/>
              </w:rPr>
              <w:t>Draft, registered, or validated project design document from the metho</w:t>
            </w:r>
            <w:r w:rsidR="004554E4" w:rsidRPr="00434F36">
              <w:rPr>
                <w:rFonts w:ascii="Trebuchet MS" w:hAnsi="Trebuchet MS"/>
                <w:sz w:val="22"/>
                <w:szCs w:val="22"/>
              </w:rPr>
              <w:t>dology the project is being developed under</w:t>
            </w:r>
          </w:p>
        </w:tc>
      </w:tr>
      <w:tr w:rsidR="004014F7" w:rsidRPr="00075949" w14:paraId="38E1DF0E" w14:textId="77777777" w:rsidTr="002F74FE">
        <w:trPr>
          <w:jc w:val="center"/>
        </w:trPr>
        <w:tc>
          <w:tcPr>
            <w:tcW w:w="3470" w:type="dxa"/>
          </w:tcPr>
          <w:p w14:paraId="7CE62871" w14:textId="11C8D4AA" w:rsidR="004014F7" w:rsidRPr="00434F36" w:rsidRDefault="004014F7" w:rsidP="004014F7">
            <w:pPr>
              <w:ind w:left="0" w:firstLine="0"/>
              <w:rPr>
                <w:rFonts w:ascii="Trebuchet MS" w:hAnsi="Trebuchet MS"/>
                <w:sz w:val="22"/>
                <w:szCs w:val="22"/>
              </w:rPr>
            </w:pPr>
            <w:r w:rsidRPr="00434F36">
              <w:rPr>
                <w:rFonts w:ascii="Trebuchet MS" w:hAnsi="Trebuchet MS"/>
                <w:sz w:val="22"/>
                <w:szCs w:val="22"/>
              </w:rPr>
              <w:t xml:space="preserve">Verification reports </w:t>
            </w:r>
          </w:p>
        </w:tc>
        <w:tc>
          <w:tcPr>
            <w:tcW w:w="6739" w:type="dxa"/>
          </w:tcPr>
          <w:p w14:paraId="24AA6B44" w14:textId="7D5B4895" w:rsidR="004014F7" w:rsidRPr="00434F36" w:rsidRDefault="004554E4" w:rsidP="004554E4">
            <w:pPr>
              <w:numPr>
                <w:ilvl w:val="0"/>
                <w:numId w:val="8"/>
              </w:numPr>
              <w:rPr>
                <w:rFonts w:ascii="Trebuchet MS" w:hAnsi="Trebuchet MS"/>
                <w:sz w:val="22"/>
                <w:szCs w:val="22"/>
              </w:rPr>
            </w:pPr>
            <w:r w:rsidRPr="00434F36">
              <w:rPr>
                <w:rFonts w:ascii="Trebuchet MS" w:hAnsi="Trebuchet MS"/>
                <w:sz w:val="22"/>
                <w:szCs w:val="22"/>
              </w:rPr>
              <w:t>Any existing verification reports according to the standard and methodology the project is developed under</w:t>
            </w:r>
          </w:p>
        </w:tc>
      </w:tr>
    </w:tbl>
    <w:p w14:paraId="427CDD2E" w14:textId="546CB8E8" w:rsidR="0F93EEB8" w:rsidRPr="00075949" w:rsidRDefault="0F93EEB8" w:rsidP="00C41DAE">
      <w:pPr>
        <w:spacing w:before="120"/>
        <w:ind w:left="0" w:firstLine="0"/>
        <w:rPr>
          <w:rFonts w:ascii="Trebuchet MS" w:hAnsi="Trebuchet MS"/>
          <w:color w:val="000000" w:themeColor="text1"/>
          <w:sz w:val="22"/>
          <w:szCs w:val="22"/>
        </w:rPr>
      </w:pPr>
    </w:p>
    <w:p w14:paraId="1F8F3ECF" w14:textId="34C71DF4" w:rsidR="0F93EEB8" w:rsidRPr="00075949" w:rsidRDefault="0F93EEB8" w:rsidP="44B2BE9C">
      <w:pPr>
        <w:ind w:left="360" w:firstLine="0"/>
        <w:jc w:val="center"/>
        <w:rPr>
          <w:rFonts w:ascii="Trebuchet MS" w:hAnsi="Trebuchet MS"/>
          <w:i/>
          <w:iCs/>
          <w:color w:val="000000" w:themeColor="text1"/>
          <w:sz w:val="22"/>
          <w:szCs w:val="22"/>
        </w:rPr>
      </w:pPr>
    </w:p>
    <w:p w14:paraId="4D22AA42" w14:textId="5D326F40" w:rsidR="0F93EEB8" w:rsidRPr="00075949" w:rsidRDefault="44B2BE9C" w:rsidP="44B2BE9C">
      <w:pPr>
        <w:jc w:val="center"/>
        <w:rPr>
          <w:rFonts w:ascii="Trebuchet MS" w:hAnsi="Trebuchet MS"/>
          <w:color w:val="0070C0"/>
        </w:rPr>
      </w:pPr>
      <w:r w:rsidRPr="00075949">
        <w:rPr>
          <w:rFonts w:ascii="Trebuchet MS" w:hAnsi="Trebuchet MS"/>
          <w:i/>
          <w:iCs/>
          <w:color w:val="000000" w:themeColor="text1"/>
          <w:sz w:val="22"/>
          <w:szCs w:val="22"/>
        </w:rPr>
        <w:t>(Page intentionally left blank; please continue to the next page for documents required of All projects)</w:t>
      </w:r>
    </w:p>
    <w:p w14:paraId="05F67E98" w14:textId="4CC0D636" w:rsidR="0F93EEB8" w:rsidRPr="00075949" w:rsidRDefault="0F93EEB8" w:rsidP="44B2BE9C">
      <w:pPr>
        <w:jc w:val="center"/>
        <w:rPr>
          <w:rFonts w:ascii="Trebuchet MS" w:hAnsi="Trebuchet MS"/>
        </w:rPr>
      </w:pPr>
    </w:p>
    <w:p w14:paraId="672F005F" w14:textId="3EBCA99A" w:rsidR="0F93EEB8" w:rsidRPr="00075949" w:rsidRDefault="0F93EEB8" w:rsidP="44B2BE9C">
      <w:pPr>
        <w:rPr>
          <w:rFonts w:ascii="Trebuchet MS" w:hAnsi="Trebuchet MS"/>
        </w:rPr>
      </w:pPr>
      <w:r w:rsidRPr="00075949">
        <w:rPr>
          <w:rFonts w:ascii="Trebuchet MS" w:hAnsi="Trebuchet MS"/>
        </w:rPr>
        <w:br w:type="page"/>
      </w:r>
    </w:p>
    <w:p w14:paraId="036187F2" w14:textId="0FE0CE28" w:rsidR="0F93EEB8" w:rsidRPr="00075949" w:rsidRDefault="49AB9B2F" w:rsidP="44B2BE9C">
      <w:pPr>
        <w:pStyle w:val="Heading2"/>
        <w:rPr>
          <w:rFonts w:ascii="Trebuchet MS" w:hAnsi="Trebuchet MS"/>
          <w:color w:val="009BB4"/>
        </w:rPr>
      </w:pPr>
      <w:bookmarkStart w:id="18" w:name="_Toc191894928"/>
      <w:bookmarkStart w:id="19" w:name="_Toc191903154"/>
      <w:r w:rsidRPr="00075949">
        <w:rPr>
          <w:rFonts w:ascii="Trebuchet MS" w:hAnsi="Trebuchet MS"/>
          <w:color w:val="009BB4"/>
        </w:rPr>
        <w:lastRenderedPageBreak/>
        <w:t>All Projects</w:t>
      </w:r>
      <w:bookmarkEnd w:id="18"/>
      <w:bookmarkEnd w:id="19"/>
    </w:p>
    <w:p w14:paraId="2EBFCFA9" w14:textId="77777777" w:rsidR="00A34EAB" w:rsidRPr="00075949" w:rsidRDefault="00A34EAB" w:rsidP="00A34EAB">
      <w:pPr>
        <w:ind w:left="0" w:firstLine="0"/>
        <w:rPr>
          <w:rFonts w:ascii="Trebuchet MS" w:hAnsi="Trebuchet MS"/>
        </w:rPr>
      </w:pPr>
    </w:p>
    <w:tbl>
      <w:tblPr>
        <w:tblStyle w:val="TableGrid"/>
        <w:tblW w:w="0" w:type="auto"/>
        <w:jc w:val="center"/>
        <w:tblLook w:val="04A0" w:firstRow="1" w:lastRow="0" w:firstColumn="1" w:lastColumn="0" w:noHBand="0" w:noVBand="1"/>
      </w:tblPr>
      <w:tblGrid>
        <w:gridCol w:w="3423"/>
        <w:gridCol w:w="6647"/>
      </w:tblGrid>
      <w:tr w:rsidR="00A34EAB" w:rsidRPr="00075949" w14:paraId="593C533C" w14:textId="77777777" w:rsidTr="000322DC">
        <w:trPr>
          <w:trHeight w:val="533"/>
          <w:jc w:val="center"/>
        </w:trPr>
        <w:tc>
          <w:tcPr>
            <w:tcW w:w="3470" w:type="dxa"/>
            <w:shd w:val="clear" w:color="auto" w:fill="009BB4"/>
            <w:vAlign w:val="center"/>
          </w:tcPr>
          <w:p w14:paraId="6C33D57F" w14:textId="0287DC2B" w:rsidR="00A34EAB" w:rsidRPr="00075949" w:rsidRDefault="00A34EAB" w:rsidP="0038331E">
            <w:pPr>
              <w:ind w:left="0" w:firstLine="0"/>
              <w:rPr>
                <w:rFonts w:ascii="Trebuchet MS" w:hAnsi="Trebuchet MS"/>
                <w:b/>
                <w:bCs/>
                <w:color w:val="FFFFFF" w:themeColor="background1"/>
              </w:rPr>
            </w:pPr>
            <w:r w:rsidRPr="00075949">
              <w:rPr>
                <w:rFonts w:ascii="Trebuchet MS" w:hAnsi="Trebuchet MS"/>
                <w:b/>
                <w:bCs/>
                <w:color w:val="FFFFFF" w:themeColor="background1"/>
              </w:rPr>
              <w:t>Documentation</w:t>
            </w:r>
          </w:p>
        </w:tc>
        <w:tc>
          <w:tcPr>
            <w:tcW w:w="6739" w:type="dxa"/>
            <w:shd w:val="clear" w:color="auto" w:fill="009BB4"/>
            <w:vAlign w:val="center"/>
          </w:tcPr>
          <w:p w14:paraId="1B925E67" w14:textId="339D966C" w:rsidR="0038331E" w:rsidRPr="00075949" w:rsidRDefault="00A34EAB" w:rsidP="0038331E">
            <w:pPr>
              <w:ind w:left="0" w:firstLine="0"/>
              <w:rPr>
                <w:rFonts w:ascii="Trebuchet MS" w:hAnsi="Trebuchet MS"/>
                <w:b/>
                <w:bCs/>
                <w:color w:val="FFFFFF" w:themeColor="background1"/>
              </w:rPr>
            </w:pPr>
            <w:r w:rsidRPr="00075949">
              <w:rPr>
                <w:rFonts w:ascii="Trebuchet MS" w:hAnsi="Trebuchet MS"/>
                <w:b/>
                <w:bCs/>
                <w:color w:val="FFFFFF" w:themeColor="background1"/>
              </w:rPr>
              <w:t>Description</w:t>
            </w:r>
          </w:p>
        </w:tc>
      </w:tr>
      <w:tr w:rsidR="00A34EAB" w:rsidRPr="00075949" w14:paraId="15651C21" w14:textId="77777777" w:rsidTr="000322DC">
        <w:trPr>
          <w:jc w:val="center"/>
        </w:trPr>
        <w:tc>
          <w:tcPr>
            <w:tcW w:w="3470" w:type="dxa"/>
          </w:tcPr>
          <w:p w14:paraId="55B6ED72" w14:textId="780F8530" w:rsidR="00A34EAB" w:rsidRPr="00C2455E" w:rsidRDefault="00281834" w:rsidP="00A34EAB">
            <w:pPr>
              <w:ind w:left="0" w:firstLine="0"/>
              <w:rPr>
                <w:rFonts w:ascii="Trebuchet MS" w:hAnsi="Trebuchet MS"/>
                <w:sz w:val="22"/>
                <w:szCs w:val="22"/>
              </w:rPr>
            </w:pPr>
            <w:r w:rsidRPr="00C2455E">
              <w:rPr>
                <w:rFonts w:ascii="Trebuchet MS" w:hAnsi="Trebuchet MS"/>
                <w:sz w:val="22"/>
                <w:szCs w:val="22"/>
              </w:rPr>
              <w:t>Project boundary</w:t>
            </w:r>
          </w:p>
        </w:tc>
        <w:tc>
          <w:tcPr>
            <w:tcW w:w="6739" w:type="dxa"/>
          </w:tcPr>
          <w:p w14:paraId="1CCB3706" w14:textId="1A89210F" w:rsidR="0000194A" w:rsidRPr="00C2455E" w:rsidRDefault="0007345D" w:rsidP="0000194A">
            <w:pPr>
              <w:ind w:left="0" w:firstLine="0"/>
              <w:rPr>
                <w:rFonts w:ascii="Trebuchet MS" w:hAnsi="Trebuchet MS"/>
                <w:sz w:val="22"/>
                <w:szCs w:val="22"/>
              </w:rPr>
            </w:pPr>
            <w:r w:rsidRPr="00C2455E">
              <w:rPr>
                <w:rFonts w:ascii="Trebuchet MS" w:hAnsi="Trebuchet MS"/>
                <w:sz w:val="22"/>
                <w:szCs w:val="22"/>
              </w:rPr>
              <w:t>Project boundary documentation should consist of:</w:t>
            </w:r>
          </w:p>
          <w:p w14:paraId="5AFCB3F7" w14:textId="0EE25B0A" w:rsidR="00F373FD" w:rsidRPr="00C2455E" w:rsidRDefault="00F373FD" w:rsidP="00F373FD">
            <w:pPr>
              <w:numPr>
                <w:ilvl w:val="0"/>
                <w:numId w:val="8"/>
              </w:numPr>
              <w:rPr>
                <w:rFonts w:ascii="Trebuchet MS" w:hAnsi="Trebuchet MS"/>
                <w:sz w:val="22"/>
                <w:szCs w:val="22"/>
              </w:rPr>
            </w:pPr>
            <w:r w:rsidRPr="00C2455E">
              <w:rPr>
                <w:rFonts w:ascii="Trebuchet MS" w:hAnsi="Trebuchet MS"/>
                <w:sz w:val="22"/>
                <w:szCs w:val="22"/>
              </w:rPr>
              <w:t>Project boundary for the area supporting the commercial offtake proposal</w:t>
            </w:r>
          </w:p>
          <w:p w14:paraId="5269D4AC" w14:textId="47DD0D80" w:rsidR="00F373FD" w:rsidRPr="00C2455E" w:rsidRDefault="00F373FD" w:rsidP="00F373FD">
            <w:pPr>
              <w:numPr>
                <w:ilvl w:val="0"/>
                <w:numId w:val="8"/>
              </w:numPr>
              <w:rPr>
                <w:rFonts w:ascii="Trebuchet MS" w:hAnsi="Trebuchet MS"/>
                <w:sz w:val="22"/>
                <w:szCs w:val="22"/>
              </w:rPr>
            </w:pPr>
            <w:r w:rsidRPr="00C2455E">
              <w:rPr>
                <w:rFonts w:ascii="Trebuchet MS" w:hAnsi="Trebuchet MS"/>
                <w:sz w:val="22"/>
                <w:szCs w:val="22"/>
              </w:rPr>
              <w:t>Internal zoning areas if available (e.g., passive vs active restoration areas, public vs. private ownership areas, land already enrolled/acquired versus under negotiation or identified, etc.)</w:t>
            </w:r>
          </w:p>
          <w:p w14:paraId="4119FA13" w14:textId="62B150FF" w:rsidR="00F373FD" w:rsidRPr="00C2455E" w:rsidRDefault="00F373FD" w:rsidP="00F373FD">
            <w:pPr>
              <w:numPr>
                <w:ilvl w:val="0"/>
                <w:numId w:val="8"/>
              </w:numPr>
              <w:rPr>
                <w:rFonts w:ascii="Trebuchet MS" w:hAnsi="Trebuchet MS"/>
                <w:sz w:val="22"/>
                <w:szCs w:val="22"/>
              </w:rPr>
            </w:pPr>
            <w:r w:rsidRPr="00C2455E">
              <w:rPr>
                <w:rFonts w:ascii="Trebuchet MS" w:hAnsi="Trebuchet MS"/>
                <w:b/>
                <w:bCs/>
                <w:i/>
                <w:iCs/>
                <w:sz w:val="22"/>
                <w:szCs w:val="22"/>
              </w:rPr>
              <w:t>Note 1:</w:t>
            </w:r>
            <w:r w:rsidRPr="00C2455E">
              <w:rPr>
                <w:rFonts w:ascii="Trebuchet MS" w:hAnsi="Trebuchet MS"/>
                <w:sz w:val="22"/>
                <w:szCs w:val="22"/>
              </w:rPr>
              <w:t xml:space="preserve"> Ensure consistency in the names of zones between the attribute table of the file and the rest of the documentation presented</w:t>
            </w:r>
          </w:p>
          <w:p w14:paraId="65C017FC" w14:textId="64A77520" w:rsidR="00A34EAB" w:rsidRPr="00C2455E" w:rsidRDefault="00F373FD" w:rsidP="00F373FD">
            <w:pPr>
              <w:numPr>
                <w:ilvl w:val="0"/>
                <w:numId w:val="8"/>
              </w:numPr>
              <w:rPr>
                <w:rFonts w:ascii="Trebuchet MS" w:hAnsi="Trebuchet MS"/>
                <w:b/>
                <w:bCs/>
                <w:sz w:val="22"/>
                <w:szCs w:val="22"/>
              </w:rPr>
            </w:pPr>
            <w:r w:rsidRPr="00C2455E">
              <w:rPr>
                <w:rFonts w:ascii="Trebuchet MS" w:hAnsi="Trebuchet MS"/>
                <w:b/>
                <w:bCs/>
                <w:i/>
                <w:iCs/>
                <w:sz w:val="22"/>
                <w:szCs w:val="22"/>
              </w:rPr>
              <w:t>Note 2:</w:t>
            </w:r>
            <w:r w:rsidRPr="00C2455E">
              <w:rPr>
                <w:rFonts w:ascii="Trebuchet MS" w:hAnsi="Trebuchet MS"/>
                <w:b/>
                <w:bCs/>
                <w:sz w:val="22"/>
                <w:szCs w:val="22"/>
              </w:rPr>
              <w:t xml:space="preserve"> </w:t>
            </w:r>
            <w:r w:rsidRPr="00C2455E">
              <w:rPr>
                <w:rFonts w:ascii="Trebuchet MS" w:hAnsi="Trebuchet MS"/>
                <w:sz w:val="22"/>
                <w:szCs w:val="22"/>
              </w:rPr>
              <w:t>If this is a grouped project, and participants and plots will be added over time, please indicate as much</w:t>
            </w:r>
          </w:p>
        </w:tc>
      </w:tr>
      <w:tr w:rsidR="00A34EAB" w:rsidRPr="00075949" w14:paraId="25FDDE41" w14:textId="77777777" w:rsidTr="000322DC">
        <w:trPr>
          <w:jc w:val="center"/>
        </w:trPr>
        <w:tc>
          <w:tcPr>
            <w:tcW w:w="3470" w:type="dxa"/>
          </w:tcPr>
          <w:p w14:paraId="62F4E1F2" w14:textId="3E304593" w:rsidR="00A34EAB" w:rsidRPr="00C2455E" w:rsidRDefault="00281834" w:rsidP="00A34EAB">
            <w:pPr>
              <w:ind w:left="0" w:firstLine="0"/>
              <w:rPr>
                <w:rFonts w:ascii="Trebuchet MS" w:hAnsi="Trebuchet MS"/>
                <w:sz w:val="22"/>
                <w:szCs w:val="22"/>
              </w:rPr>
            </w:pPr>
            <w:r w:rsidRPr="00C2455E">
              <w:rPr>
                <w:rFonts w:ascii="Trebuchet MS" w:hAnsi="Trebuchet MS"/>
                <w:sz w:val="22"/>
                <w:szCs w:val="22"/>
              </w:rPr>
              <w:t>Baselining data</w:t>
            </w:r>
          </w:p>
        </w:tc>
        <w:tc>
          <w:tcPr>
            <w:tcW w:w="6739" w:type="dxa"/>
          </w:tcPr>
          <w:p w14:paraId="56C4C55A" w14:textId="4D908861" w:rsidR="00B30AD1" w:rsidRPr="00C2455E" w:rsidRDefault="000B37B4" w:rsidP="00B30AD1">
            <w:pPr>
              <w:numPr>
                <w:ilvl w:val="0"/>
                <w:numId w:val="8"/>
              </w:numPr>
              <w:rPr>
                <w:rFonts w:ascii="Trebuchet MS" w:hAnsi="Trebuchet MS"/>
                <w:sz w:val="22"/>
                <w:szCs w:val="22"/>
              </w:rPr>
            </w:pPr>
            <w:r w:rsidRPr="00C2455E">
              <w:rPr>
                <w:rFonts w:ascii="Trebuchet MS" w:hAnsi="Trebuchet MS"/>
                <w:sz w:val="22"/>
                <w:szCs w:val="22"/>
              </w:rPr>
              <w:t xml:space="preserve">For </w:t>
            </w:r>
            <w:r w:rsidR="00B30AD1" w:rsidRPr="00C2455E">
              <w:rPr>
                <w:rFonts w:ascii="Trebuchet MS" w:hAnsi="Trebuchet MS"/>
                <w:sz w:val="22"/>
                <w:szCs w:val="22"/>
              </w:rPr>
              <w:t>Dynamic baselines</w:t>
            </w:r>
            <w:r w:rsidRPr="00C2455E">
              <w:rPr>
                <w:rFonts w:ascii="Trebuchet MS" w:hAnsi="Trebuchet MS"/>
                <w:sz w:val="22"/>
                <w:szCs w:val="22"/>
              </w:rPr>
              <w:t>:</w:t>
            </w:r>
          </w:p>
          <w:p w14:paraId="4C46816E" w14:textId="1F985261" w:rsidR="003E2D16" w:rsidRPr="00C2455E" w:rsidRDefault="003E2D16" w:rsidP="003E2D16">
            <w:pPr>
              <w:numPr>
                <w:ilvl w:val="1"/>
                <w:numId w:val="8"/>
              </w:numPr>
              <w:rPr>
                <w:rFonts w:ascii="Trebuchet MS" w:hAnsi="Trebuchet MS"/>
                <w:sz w:val="22"/>
                <w:szCs w:val="22"/>
              </w:rPr>
            </w:pPr>
            <w:r w:rsidRPr="00C2455E">
              <w:rPr>
                <w:rFonts w:ascii="Trebuchet MS" w:hAnsi="Trebuchet MS"/>
                <w:sz w:val="22"/>
                <w:szCs w:val="22"/>
              </w:rPr>
              <w:t>Donor pool area (polygon) for control plots (KML)</w:t>
            </w:r>
          </w:p>
          <w:p w14:paraId="29EDBB95" w14:textId="2A641B7D" w:rsidR="00FF5C30" w:rsidRPr="00C2455E" w:rsidRDefault="00FF5C30" w:rsidP="00FF5C30">
            <w:pPr>
              <w:numPr>
                <w:ilvl w:val="1"/>
                <w:numId w:val="8"/>
              </w:numPr>
              <w:rPr>
                <w:rFonts w:ascii="Trebuchet MS" w:hAnsi="Trebuchet MS"/>
                <w:sz w:val="22"/>
                <w:szCs w:val="22"/>
              </w:rPr>
            </w:pPr>
            <w:r w:rsidRPr="00C2455E">
              <w:rPr>
                <w:rFonts w:ascii="Trebuchet MS" w:hAnsi="Trebuchet MS"/>
                <w:sz w:val="22"/>
                <w:szCs w:val="22"/>
              </w:rPr>
              <w:t>Draft or outline of control-point statistical matching approach</w:t>
            </w:r>
          </w:p>
          <w:p w14:paraId="5BA28515" w14:textId="0D335248" w:rsidR="00FF5C30" w:rsidRPr="00C2455E" w:rsidRDefault="00FF5C30" w:rsidP="00FF5C30">
            <w:pPr>
              <w:numPr>
                <w:ilvl w:val="1"/>
                <w:numId w:val="8"/>
              </w:numPr>
              <w:rPr>
                <w:rFonts w:ascii="Trebuchet MS" w:hAnsi="Trebuchet MS"/>
                <w:sz w:val="22"/>
                <w:szCs w:val="22"/>
              </w:rPr>
            </w:pPr>
            <w:r w:rsidRPr="00C2455E">
              <w:rPr>
                <w:rFonts w:ascii="Trebuchet MS" w:hAnsi="Trebuchet MS"/>
                <w:sz w:val="22"/>
                <w:szCs w:val="22"/>
              </w:rPr>
              <w:t>Procedure to establish control areas</w:t>
            </w:r>
          </w:p>
          <w:p w14:paraId="16B9D63F" w14:textId="3EE85206" w:rsidR="00B30AD1" w:rsidRPr="00C2455E" w:rsidRDefault="000B37B4" w:rsidP="00B30AD1">
            <w:pPr>
              <w:numPr>
                <w:ilvl w:val="0"/>
                <w:numId w:val="8"/>
              </w:numPr>
              <w:rPr>
                <w:rFonts w:ascii="Trebuchet MS" w:hAnsi="Trebuchet MS"/>
                <w:sz w:val="22"/>
                <w:szCs w:val="22"/>
              </w:rPr>
            </w:pPr>
            <w:r w:rsidRPr="00C2455E">
              <w:rPr>
                <w:rFonts w:ascii="Trebuchet MS" w:hAnsi="Trebuchet MS"/>
                <w:sz w:val="22"/>
                <w:szCs w:val="22"/>
              </w:rPr>
              <w:t xml:space="preserve">For </w:t>
            </w:r>
            <w:proofErr w:type="gramStart"/>
            <w:r w:rsidR="00B30AD1" w:rsidRPr="00C2455E">
              <w:rPr>
                <w:rFonts w:ascii="Trebuchet MS" w:hAnsi="Trebuchet MS"/>
                <w:sz w:val="22"/>
                <w:szCs w:val="22"/>
              </w:rPr>
              <w:t>Non-dynamic</w:t>
            </w:r>
            <w:proofErr w:type="gramEnd"/>
            <w:r w:rsidR="00B30AD1" w:rsidRPr="00C2455E">
              <w:rPr>
                <w:rFonts w:ascii="Trebuchet MS" w:hAnsi="Trebuchet MS"/>
                <w:sz w:val="22"/>
                <w:szCs w:val="22"/>
              </w:rPr>
              <w:t xml:space="preserve"> baselines</w:t>
            </w:r>
            <w:r w:rsidRPr="00C2455E">
              <w:rPr>
                <w:rFonts w:ascii="Trebuchet MS" w:hAnsi="Trebuchet MS"/>
                <w:sz w:val="22"/>
                <w:szCs w:val="22"/>
              </w:rPr>
              <w:t>:</w:t>
            </w:r>
          </w:p>
          <w:p w14:paraId="678CF773" w14:textId="27345D38" w:rsidR="00A34EAB" w:rsidRPr="00C2455E" w:rsidRDefault="00853C3D" w:rsidP="00111E42">
            <w:pPr>
              <w:numPr>
                <w:ilvl w:val="1"/>
                <w:numId w:val="8"/>
              </w:numPr>
              <w:rPr>
                <w:rFonts w:ascii="Trebuchet MS" w:hAnsi="Trebuchet MS"/>
                <w:sz w:val="22"/>
                <w:szCs w:val="22"/>
              </w:rPr>
            </w:pPr>
            <w:r w:rsidRPr="00C2455E">
              <w:rPr>
                <w:rFonts w:ascii="Trebuchet MS" w:hAnsi="Trebuchet MS"/>
                <w:sz w:val="22"/>
                <w:szCs w:val="22"/>
              </w:rPr>
              <w:t>Description of baseline</w:t>
            </w:r>
            <w:r w:rsidR="00111E42" w:rsidRPr="00C2455E">
              <w:rPr>
                <w:rFonts w:ascii="Trebuchet MS" w:hAnsi="Trebuchet MS"/>
                <w:sz w:val="22"/>
                <w:szCs w:val="22"/>
              </w:rPr>
              <w:t xml:space="preserve"> calculations / approach</w:t>
            </w:r>
          </w:p>
        </w:tc>
      </w:tr>
      <w:tr w:rsidR="009661DF" w:rsidRPr="00075949" w14:paraId="316FBEB8" w14:textId="77777777" w:rsidTr="000322DC">
        <w:trPr>
          <w:jc w:val="center"/>
        </w:trPr>
        <w:tc>
          <w:tcPr>
            <w:tcW w:w="3470" w:type="dxa"/>
          </w:tcPr>
          <w:p w14:paraId="6892FFDD" w14:textId="583544B0" w:rsidR="009661DF" w:rsidRPr="00C2455E" w:rsidRDefault="009661DF" w:rsidP="00A34EAB">
            <w:pPr>
              <w:ind w:left="0" w:firstLine="0"/>
              <w:rPr>
                <w:rFonts w:ascii="Trebuchet MS" w:hAnsi="Trebuchet MS"/>
                <w:sz w:val="22"/>
                <w:szCs w:val="22"/>
              </w:rPr>
            </w:pPr>
            <w:r w:rsidRPr="00C2455E">
              <w:rPr>
                <w:rFonts w:ascii="Trebuchet MS" w:hAnsi="Trebuchet MS"/>
                <w:sz w:val="22"/>
                <w:szCs w:val="22"/>
              </w:rPr>
              <w:t>Geospatial data</w:t>
            </w:r>
          </w:p>
        </w:tc>
        <w:tc>
          <w:tcPr>
            <w:tcW w:w="6739" w:type="dxa"/>
          </w:tcPr>
          <w:p w14:paraId="6A6EA2FD" w14:textId="17AC5D1C" w:rsidR="009661DF" w:rsidRPr="00C2455E" w:rsidRDefault="004170E5" w:rsidP="00B30AD1">
            <w:pPr>
              <w:numPr>
                <w:ilvl w:val="0"/>
                <w:numId w:val="8"/>
              </w:numPr>
              <w:rPr>
                <w:rFonts w:ascii="Trebuchet MS" w:hAnsi="Trebuchet MS"/>
                <w:sz w:val="22"/>
                <w:szCs w:val="22"/>
              </w:rPr>
            </w:pPr>
            <w:r w:rsidRPr="00C2455E">
              <w:rPr>
                <w:rFonts w:ascii="Trebuchet MS" w:hAnsi="Trebuchet MS"/>
                <w:sz w:val="22"/>
                <w:szCs w:val="22"/>
              </w:rPr>
              <w:t>Upload a shapefile of your project area. Provide a brief description of the data, for example, whether it is the area where carbon rights have been secured, or, if it is the area determined to be eligible and feasible but specific crediting areas have not yet been determined.</w:t>
            </w:r>
          </w:p>
        </w:tc>
      </w:tr>
      <w:tr w:rsidR="00A34EAB" w:rsidRPr="00075949" w14:paraId="1198C398" w14:textId="77777777" w:rsidTr="000322DC">
        <w:trPr>
          <w:jc w:val="center"/>
        </w:trPr>
        <w:tc>
          <w:tcPr>
            <w:tcW w:w="3470" w:type="dxa"/>
          </w:tcPr>
          <w:p w14:paraId="17443789" w14:textId="0EDEFD10" w:rsidR="00A34EAB" w:rsidRPr="00C2455E" w:rsidRDefault="00281834" w:rsidP="00A34EAB">
            <w:pPr>
              <w:ind w:left="0" w:firstLine="0"/>
              <w:rPr>
                <w:rFonts w:ascii="Trebuchet MS" w:hAnsi="Trebuchet MS"/>
                <w:sz w:val="22"/>
                <w:szCs w:val="22"/>
              </w:rPr>
            </w:pPr>
            <w:r w:rsidRPr="00C2455E">
              <w:rPr>
                <w:rFonts w:ascii="Trebuchet MS" w:hAnsi="Trebuchet MS"/>
                <w:sz w:val="22"/>
                <w:szCs w:val="22"/>
              </w:rPr>
              <w:t>Project financial model and budget</w:t>
            </w:r>
          </w:p>
        </w:tc>
        <w:tc>
          <w:tcPr>
            <w:tcW w:w="6739" w:type="dxa"/>
          </w:tcPr>
          <w:p w14:paraId="6C279CED" w14:textId="6E8F2924" w:rsidR="00051F63" w:rsidRPr="00C2455E" w:rsidRDefault="00B73150" w:rsidP="00051F63">
            <w:pPr>
              <w:ind w:left="0" w:firstLine="0"/>
              <w:rPr>
                <w:rFonts w:ascii="Trebuchet MS" w:hAnsi="Trebuchet MS"/>
                <w:sz w:val="22"/>
                <w:szCs w:val="22"/>
              </w:rPr>
            </w:pPr>
            <w:r w:rsidRPr="00C2455E">
              <w:rPr>
                <w:rFonts w:ascii="Trebuchet MS" w:hAnsi="Trebuchet MS"/>
                <w:sz w:val="22"/>
                <w:szCs w:val="22"/>
              </w:rPr>
              <w:t xml:space="preserve">The financial model and budget </w:t>
            </w:r>
            <w:proofErr w:type="gramStart"/>
            <w:r w:rsidRPr="00C2455E">
              <w:rPr>
                <w:rFonts w:ascii="Trebuchet MS" w:hAnsi="Trebuchet MS"/>
                <w:sz w:val="22"/>
                <w:szCs w:val="22"/>
              </w:rPr>
              <w:t>is</w:t>
            </w:r>
            <w:proofErr w:type="gramEnd"/>
            <w:r w:rsidRPr="00C2455E">
              <w:rPr>
                <w:rFonts w:ascii="Trebuchet MS" w:hAnsi="Trebuchet MS"/>
                <w:sz w:val="22"/>
                <w:szCs w:val="22"/>
              </w:rPr>
              <w:t xml:space="preserve"> critical to </w:t>
            </w:r>
            <w:r w:rsidR="00D85A85" w:rsidRPr="00C2455E">
              <w:rPr>
                <w:rFonts w:ascii="Trebuchet MS" w:hAnsi="Trebuchet MS"/>
                <w:sz w:val="22"/>
                <w:szCs w:val="22"/>
              </w:rPr>
              <w:t>understanding</w:t>
            </w:r>
            <w:r w:rsidRPr="00C2455E">
              <w:rPr>
                <w:rFonts w:ascii="Trebuchet MS" w:hAnsi="Trebuchet MS"/>
                <w:sz w:val="22"/>
                <w:szCs w:val="22"/>
              </w:rPr>
              <w:t xml:space="preserve"> </w:t>
            </w:r>
            <w:r w:rsidR="00FF28BC" w:rsidRPr="00C2455E">
              <w:rPr>
                <w:rFonts w:ascii="Trebuchet MS" w:hAnsi="Trebuchet MS"/>
                <w:sz w:val="22"/>
                <w:szCs w:val="22"/>
              </w:rPr>
              <w:t xml:space="preserve">the project’s additionality, </w:t>
            </w:r>
            <w:r w:rsidR="003D6F82" w:rsidRPr="00C2455E">
              <w:rPr>
                <w:rFonts w:ascii="Trebuchet MS" w:hAnsi="Trebuchet MS"/>
                <w:sz w:val="22"/>
                <w:szCs w:val="22"/>
              </w:rPr>
              <w:t xml:space="preserve">durability, and benefit sharing approach, </w:t>
            </w:r>
            <w:r w:rsidR="00D85A85" w:rsidRPr="00C2455E">
              <w:rPr>
                <w:rFonts w:ascii="Trebuchet MS" w:hAnsi="Trebuchet MS"/>
                <w:sz w:val="22"/>
                <w:szCs w:val="22"/>
              </w:rPr>
              <w:t xml:space="preserve">as well as assessing your commercial proposal. </w:t>
            </w:r>
            <w:r w:rsidR="001B019D" w:rsidRPr="00C2455E">
              <w:rPr>
                <w:rFonts w:ascii="Trebuchet MS" w:hAnsi="Trebuchet MS"/>
                <w:sz w:val="22"/>
                <w:szCs w:val="22"/>
              </w:rPr>
              <w:t xml:space="preserve">While this is not a required document </w:t>
            </w:r>
            <w:proofErr w:type="gramStart"/>
            <w:r w:rsidR="001B019D" w:rsidRPr="00C2455E">
              <w:rPr>
                <w:rFonts w:ascii="Trebuchet MS" w:hAnsi="Trebuchet MS"/>
                <w:sz w:val="22"/>
                <w:szCs w:val="22"/>
              </w:rPr>
              <w:t>at this time</w:t>
            </w:r>
            <w:proofErr w:type="gramEnd"/>
            <w:r w:rsidR="001B019D" w:rsidRPr="00C2455E">
              <w:rPr>
                <w:rFonts w:ascii="Trebuchet MS" w:hAnsi="Trebuchet MS"/>
                <w:sz w:val="22"/>
                <w:szCs w:val="22"/>
              </w:rPr>
              <w:t>, it is highly encouraged for suppliers to provide to support initial assessments. Note this will be a requirement by Beyond member companies who perform their own diligence.</w:t>
            </w:r>
            <w:r w:rsidR="00D17DB0" w:rsidRPr="00C2455E">
              <w:rPr>
                <w:rFonts w:ascii="Trebuchet MS" w:hAnsi="Trebuchet MS"/>
                <w:sz w:val="22"/>
                <w:szCs w:val="22"/>
              </w:rPr>
              <w:t xml:space="preserve"> </w:t>
            </w:r>
            <w:r w:rsidR="00EC56DE" w:rsidRPr="00C2455E">
              <w:rPr>
                <w:rFonts w:ascii="Trebuchet MS" w:hAnsi="Trebuchet MS"/>
                <w:sz w:val="22"/>
                <w:szCs w:val="22"/>
              </w:rPr>
              <w:t xml:space="preserve">Information should include: </w:t>
            </w:r>
          </w:p>
          <w:p w14:paraId="3D016772" w14:textId="0BEF088C" w:rsidR="00FF5C30" w:rsidRPr="00C2455E" w:rsidRDefault="00FF5C30" w:rsidP="00FF5C30">
            <w:pPr>
              <w:numPr>
                <w:ilvl w:val="0"/>
                <w:numId w:val="8"/>
              </w:numPr>
              <w:rPr>
                <w:rFonts w:ascii="Trebuchet MS" w:hAnsi="Trebuchet MS"/>
                <w:sz w:val="22"/>
                <w:szCs w:val="22"/>
              </w:rPr>
            </w:pPr>
            <w:r w:rsidRPr="00C2455E">
              <w:rPr>
                <w:rFonts w:ascii="Trebuchet MS" w:hAnsi="Trebuchet MS"/>
                <w:sz w:val="22"/>
                <w:szCs w:val="22"/>
              </w:rPr>
              <w:t>Budget including all relevant implementation, maintenance, land, financing costs, and carbon development costs</w:t>
            </w:r>
          </w:p>
          <w:p w14:paraId="21DC26F5" w14:textId="6E63A55D" w:rsidR="00FF5C30" w:rsidRPr="00C2455E" w:rsidRDefault="00FF5C30" w:rsidP="00FF5C30">
            <w:pPr>
              <w:numPr>
                <w:ilvl w:val="0"/>
                <w:numId w:val="8"/>
              </w:numPr>
              <w:rPr>
                <w:rFonts w:ascii="Trebuchet MS" w:hAnsi="Trebuchet MS"/>
                <w:sz w:val="22"/>
                <w:szCs w:val="22"/>
              </w:rPr>
            </w:pPr>
            <w:r w:rsidRPr="00C2455E">
              <w:rPr>
                <w:rFonts w:ascii="Trebuchet MS" w:hAnsi="Trebuchet MS"/>
                <w:sz w:val="22"/>
                <w:szCs w:val="22"/>
              </w:rPr>
              <w:t>Sources of financing and funding amounts over the project lifetime (note what is secured and not</w:t>
            </w:r>
            <w:r w:rsidR="001D7EF3" w:rsidRPr="00C2455E">
              <w:rPr>
                <w:rFonts w:ascii="Trebuchet MS" w:hAnsi="Trebuchet MS"/>
                <w:sz w:val="22"/>
                <w:szCs w:val="22"/>
              </w:rPr>
              <w:t xml:space="preserve"> yet</w:t>
            </w:r>
            <w:r w:rsidRPr="00C2455E">
              <w:rPr>
                <w:rFonts w:ascii="Trebuchet MS" w:hAnsi="Trebuchet MS"/>
                <w:sz w:val="22"/>
                <w:szCs w:val="22"/>
              </w:rPr>
              <w:t xml:space="preserve"> secured)</w:t>
            </w:r>
          </w:p>
          <w:p w14:paraId="3E714B5D" w14:textId="200EFFFE" w:rsidR="00FF5C30" w:rsidRPr="00C2455E" w:rsidRDefault="00FF5C30" w:rsidP="00FF5C30">
            <w:pPr>
              <w:numPr>
                <w:ilvl w:val="0"/>
                <w:numId w:val="8"/>
              </w:numPr>
              <w:rPr>
                <w:rFonts w:ascii="Trebuchet MS" w:hAnsi="Trebuchet MS"/>
                <w:sz w:val="22"/>
                <w:szCs w:val="22"/>
              </w:rPr>
            </w:pPr>
            <w:r w:rsidRPr="00C2455E">
              <w:rPr>
                <w:rFonts w:ascii="Trebuchet MS" w:hAnsi="Trebuchet MS"/>
                <w:sz w:val="22"/>
                <w:szCs w:val="22"/>
              </w:rPr>
              <w:t>Annual projected profit and loss and cash flow</w:t>
            </w:r>
          </w:p>
          <w:p w14:paraId="67FCB1A2" w14:textId="77777777" w:rsidR="00A34EAB" w:rsidRPr="00C2455E" w:rsidRDefault="00FF5C30" w:rsidP="00FF5C30">
            <w:pPr>
              <w:numPr>
                <w:ilvl w:val="1"/>
                <w:numId w:val="8"/>
              </w:numPr>
              <w:rPr>
                <w:rFonts w:ascii="Trebuchet MS" w:hAnsi="Trebuchet MS"/>
                <w:sz w:val="22"/>
                <w:szCs w:val="22"/>
              </w:rPr>
            </w:pPr>
            <w:r w:rsidRPr="00C2455E">
              <w:rPr>
                <w:rFonts w:ascii="Trebuchet MS" w:hAnsi="Trebuchet MS"/>
                <w:sz w:val="22"/>
                <w:szCs w:val="22"/>
              </w:rPr>
              <w:t xml:space="preserve">For costs, please include capital expenditures vs. operational expenditures along with cost per </w:t>
            </w:r>
            <w:r w:rsidR="00E839CB" w:rsidRPr="00C2455E">
              <w:rPr>
                <w:rFonts w:ascii="Trebuchet MS" w:hAnsi="Trebuchet MS"/>
                <w:sz w:val="22"/>
                <w:szCs w:val="22"/>
              </w:rPr>
              <w:t>hectar</w:t>
            </w:r>
            <w:r w:rsidRPr="00C2455E">
              <w:rPr>
                <w:rFonts w:ascii="Trebuchet MS" w:hAnsi="Trebuchet MS"/>
                <w:sz w:val="22"/>
                <w:szCs w:val="22"/>
              </w:rPr>
              <w:t xml:space="preserve">e </w:t>
            </w:r>
          </w:p>
          <w:p w14:paraId="2F134708" w14:textId="77A20468" w:rsidR="00C51552" w:rsidRPr="00C2455E" w:rsidRDefault="00C51552" w:rsidP="00C51552">
            <w:pPr>
              <w:numPr>
                <w:ilvl w:val="0"/>
                <w:numId w:val="8"/>
              </w:numPr>
              <w:rPr>
                <w:rFonts w:ascii="Trebuchet MS" w:hAnsi="Trebuchet MS"/>
                <w:sz w:val="22"/>
                <w:szCs w:val="22"/>
              </w:rPr>
            </w:pPr>
            <w:r w:rsidRPr="00C2455E">
              <w:rPr>
                <w:rFonts w:ascii="Trebuchet MS" w:hAnsi="Trebuchet MS"/>
                <w:b/>
                <w:bCs/>
                <w:i/>
                <w:iCs/>
                <w:sz w:val="22"/>
                <w:szCs w:val="22"/>
              </w:rPr>
              <w:t>Note</w:t>
            </w:r>
            <w:r w:rsidRPr="00C2455E">
              <w:rPr>
                <w:rFonts w:ascii="Trebuchet MS" w:hAnsi="Trebuchet MS"/>
                <w:sz w:val="22"/>
                <w:szCs w:val="22"/>
              </w:rPr>
              <w:t xml:space="preserve">: </w:t>
            </w:r>
            <w:r w:rsidR="006F5952" w:rsidRPr="00C2455E">
              <w:rPr>
                <w:rFonts w:ascii="Trebuchet MS" w:hAnsi="Trebuchet MS"/>
                <w:sz w:val="22"/>
                <w:szCs w:val="22"/>
              </w:rPr>
              <w:t xml:space="preserve">The project financial model and budget should be submitted in </w:t>
            </w:r>
            <w:r w:rsidR="00566B5E" w:rsidRPr="00C2455E">
              <w:rPr>
                <w:rFonts w:ascii="Trebuchet MS" w:hAnsi="Trebuchet MS"/>
                <w:sz w:val="22"/>
                <w:szCs w:val="22"/>
              </w:rPr>
              <w:t>.</w:t>
            </w:r>
            <w:proofErr w:type="spellStart"/>
            <w:r w:rsidR="00566B5E" w:rsidRPr="00C2455E">
              <w:rPr>
                <w:rFonts w:ascii="Trebuchet MS" w:hAnsi="Trebuchet MS"/>
                <w:sz w:val="22"/>
                <w:szCs w:val="22"/>
              </w:rPr>
              <w:t>xls</w:t>
            </w:r>
            <w:proofErr w:type="spellEnd"/>
            <w:r w:rsidR="00566B5E" w:rsidRPr="00C2455E">
              <w:rPr>
                <w:rFonts w:ascii="Trebuchet MS" w:hAnsi="Trebuchet MS"/>
                <w:sz w:val="22"/>
                <w:szCs w:val="22"/>
              </w:rPr>
              <w:t xml:space="preserve"> format. </w:t>
            </w:r>
            <w:r w:rsidRPr="00C2455E">
              <w:rPr>
                <w:rFonts w:ascii="Trebuchet MS" w:hAnsi="Trebuchet MS"/>
                <w:sz w:val="22"/>
                <w:szCs w:val="22"/>
              </w:rPr>
              <w:t xml:space="preserve">Please clearly provide and label </w:t>
            </w:r>
            <w:r w:rsidRPr="00C2455E">
              <w:rPr>
                <w:rFonts w:ascii="Trebuchet MS" w:hAnsi="Trebuchet MS"/>
                <w:sz w:val="22"/>
                <w:szCs w:val="22"/>
              </w:rPr>
              <w:lastRenderedPageBreak/>
              <w:t>all key inputs/assumptions, and where possible, include formulas rather than hardcodes.</w:t>
            </w:r>
            <w:r w:rsidR="00080A2A" w:rsidRPr="00C2455E">
              <w:rPr>
                <w:rFonts w:ascii="Trebuchet MS" w:hAnsi="Trebuchet MS"/>
                <w:sz w:val="22"/>
                <w:szCs w:val="22"/>
              </w:rPr>
              <w:t xml:space="preserve"> </w:t>
            </w:r>
            <w:r w:rsidR="006F5952" w:rsidRPr="00C2455E">
              <w:rPr>
                <w:rFonts w:ascii="Trebuchet MS" w:hAnsi="Trebuchet MS"/>
                <w:sz w:val="22"/>
                <w:szCs w:val="22"/>
              </w:rPr>
              <w:t xml:space="preserve"> </w:t>
            </w:r>
          </w:p>
        </w:tc>
      </w:tr>
      <w:tr w:rsidR="00A34EAB" w:rsidRPr="00075949" w14:paraId="65F363C9" w14:textId="77777777" w:rsidTr="000322DC">
        <w:trPr>
          <w:jc w:val="center"/>
        </w:trPr>
        <w:tc>
          <w:tcPr>
            <w:tcW w:w="3470" w:type="dxa"/>
          </w:tcPr>
          <w:p w14:paraId="2C944ED9" w14:textId="07C4D925" w:rsidR="00F373FD" w:rsidRPr="00C2455E" w:rsidRDefault="003D6BB6" w:rsidP="00A34EAB">
            <w:pPr>
              <w:ind w:left="0" w:firstLine="0"/>
              <w:rPr>
                <w:rFonts w:ascii="Trebuchet MS" w:hAnsi="Trebuchet MS"/>
                <w:sz w:val="22"/>
                <w:szCs w:val="22"/>
              </w:rPr>
            </w:pPr>
            <w:r w:rsidRPr="00C2455E">
              <w:rPr>
                <w:rFonts w:ascii="Trebuchet MS" w:hAnsi="Trebuchet MS"/>
                <w:sz w:val="22"/>
                <w:szCs w:val="22"/>
              </w:rPr>
              <w:lastRenderedPageBreak/>
              <w:t>Benefit and r</w:t>
            </w:r>
            <w:r w:rsidR="00F373FD" w:rsidRPr="00C2455E">
              <w:rPr>
                <w:rFonts w:ascii="Trebuchet MS" w:hAnsi="Trebuchet MS"/>
                <w:sz w:val="22"/>
                <w:szCs w:val="22"/>
              </w:rPr>
              <w:t>evenue sharing plan</w:t>
            </w:r>
          </w:p>
        </w:tc>
        <w:tc>
          <w:tcPr>
            <w:tcW w:w="6739" w:type="dxa"/>
          </w:tcPr>
          <w:p w14:paraId="0968B064" w14:textId="2F93A283" w:rsidR="00AF20C8" w:rsidRPr="00C2455E" w:rsidRDefault="00AF20C8" w:rsidP="00AF20C8">
            <w:pPr>
              <w:ind w:left="0" w:firstLine="0"/>
              <w:rPr>
                <w:rFonts w:ascii="Trebuchet MS" w:hAnsi="Trebuchet MS"/>
                <w:sz w:val="22"/>
                <w:szCs w:val="22"/>
              </w:rPr>
            </w:pPr>
            <w:r w:rsidRPr="00C2455E">
              <w:rPr>
                <w:rFonts w:ascii="Trebuchet MS" w:hAnsi="Trebuchet MS"/>
                <w:sz w:val="22"/>
                <w:szCs w:val="22"/>
              </w:rPr>
              <w:t xml:space="preserve">The project’s </w:t>
            </w:r>
            <w:r w:rsidR="003D6BB6" w:rsidRPr="00C2455E">
              <w:rPr>
                <w:rFonts w:ascii="Trebuchet MS" w:hAnsi="Trebuchet MS"/>
                <w:sz w:val="22"/>
                <w:szCs w:val="22"/>
              </w:rPr>
              <w:t xml:space="preserve">benefit and </w:t>
            </w:r>
            <w:r w:rsidRPr="00C2455E">
              <w:rPr>
                <w:rFonts w:ascii="Trebuchet MS" w:hAnsi="Trebuchet MS"/>
                <w:sz w:val="22"/>
                <w:szCs w:val="22"/>
              </w:rPr>
              <w:t xml:space="preserve">revenue sharing plan should include </w:t>
            </w:r>
            <w:r w:rsidR="00157E01" w:rsidRPr="00C2455E">
              <w:rPr>
                <w:rFonts w:ascii="Trebuchet MS" w:hAnsi="Trebuchet MS"/>
                <w:sz w:val="22"/>
                <w:szCs w:val="22"/>
              </w:rPr>
              <w:t>information on:</w:t>
            </w:r>
          </w:p>
          <w:p w14:paraId="7B2BEC41" w14:textId="77777777" w:rsidR="00157E01" w:rsidRPr="00C2455E" w:rsidRDefault="003517B3" w:rsidP="00157E01">
            <w:pPr>
              <w:numPr>
                <w:ilvl w:val="0"/>
                <w:numId w:val="8"/>
              </w:numPr>
              <w:rPr>
                <w:rFonts w:ascii="Trebuchet MS" w:hAnsi="Trebuchet MS"/>
                <w:sz w:val="22"/>
                <w:szCs w:val="22"/>
              </w:rPr>
            </w:pPr>
            <w:r w:rsidRPr="00C2455E">
              <w:rPr>
                <w:rFonts w:ascii="Trebuchet MS" w:hAnsi="Trebuchet MS"/>
                <w:sz w:val="22"/>
                <w:szCs w:val="22"/>
              </w:rPr>
              <w:t>How this plan was designed and agreed upon</w:t>
            </w:r>
          </w:p>
          <w:p w14:paraId="52608233" w14:textId="77777777" w:rsidR="00157E01" w:rsidRPr="00C2455E" w:rsidRDefault="003517B3" w:rsidP="00157E01">
            <w:pPr>
              <w:numPr>
                <w:ilvl w:val="0"/>
                <w:numId w:val="8"/>
              </w:numPr>
              <w:rPr>
                <w:rFonts w:ascii="Trebuchet MS" w:hAnsi="Trebuchet MS"/>
                <w:sz w:val="22"/>
                <w:szCs w:val="22"/>
              </w:rPr>
            </w:pPr>
            <w:r w:rsidRPr="00C2455E">
              <w:rPr>
                <w:rFonts w:ascii="Trebuchet MS" w:hAnsi="Trebuchet MS"/>
                <w:sz w:val="22"/>
                <w:szCs w:val="22"/>
              </w:rPr>
              <w:t>Allocation of the different types of benefits</w:t>
            </w:r>
          </w:p>
          <w:p w14:paraId="0E23643A" w14:textId="2864DC5C" w:rsidR="001C30C4" w:rsidRPr="00C2455E" w:rsidRDefault="001C30C4" w:rsidP="00157E01">
            <w:pPr>
              <w:numPr>
                <w:ilvl w:val="0"/>
                <w:numId w:val="8"/>
              </w:numPr>
              <w:rPr>
                <w:rFonts w:ascii="Trebuchet MS" w:hAnsi="Trebuchet MS"/>
                <w:sz w:val="22"/>
                <w:szCs w:val="22"/>
              </w:rPr>
            </w:pPr>
            <w:r w:rsidRPr="00C2455E">
              <w:rPr>
                <w:rFonts w:ascii="Trebuchet MS" w:hAnsi="Trebuchet MS"/>
                <w:sz w:val="22"/>
                <w:szCs w:val="22"/>
              </w:rPr>
              <w:t>What percentage of total revenue is going back to local communities</w:t>
            </w:r>
          </w:p>
          <w:p w14:paraId="50A1B040" w14:textId="488A3B7A" w:rsidR="003517B3" w:rsidRPr="00C2455E" w:rsidRDefault="00157E01" w:rsidP="00157E01">
            <w:pPr>
              <w:numPr>
                <w:ilvl w:val="0"/>
                <w:numId w:val="8"/>
              </w:numPr>
              <w:rPr>
                <w:rFonts w:ascii="Trebuchet MS" w:hAnsi="Trebuchet MS"/>
                <w:sz w:val="22"/>
                <w:szCs w:val="22"/>
              </w:rPr>
            </w:pPr>
            <w:r w:rsidRPr="00C2455E">
              <w:rPr>
                <w:rFonts w:ascii="Trebuchet MS" w:hAnsi="Trebuchet MS"/>
                <w:sz w:val="22"/>
                <w:szCs w:val="22"/>
              </w:rPr>
              <w:t>Plans</w:t>
            </w:r>
            <w:r w:rsidR="00AF20C8" w:rsidRPr="00C2455E">
              <w:rPr>
                <w:rFonts w:ascii="Trebuchet MS" w:hAnsi="Trebuchet MS"/>
                <w:sz w:val="22"/>
                <w:szCs w:val="22"/>
              </w:rPr>
              <w:t xml:space="preserve"> for monitoring and evaluation, and reporting the revenue transparently</w:t>
            </w:r>
          </w:p>
        </w:tc>
      </w:tr>
      <w:tr w:rsidR="00F373FD" w:rsidRPr="00075949" w14:paraId="79376FEE" w14:textId="77777777" w:rsidTr="000322DC">
        <w:trPr>
          <w:jc w:val="center"/>
        </w:trPr>
        <w:tc>
          <w:tcPr>
            <w:tcW w:w="3470" w:type="dxa"/>
          </w:tcPr>
          <w:p w14:paraId="08159A6E" w14:textId="51ADDE96" w:rsidR="00F373FD" w:rsidRPr="00C2455E" w:rsidRDefault="003517B3" w:rsidP="00A34EAB">
            <w:pPr>
              <w:ind w:left="0" w:firstLine="0"/>
              <w:rPr>
                <w:rFonts w:ascii="Trebuchet MS" w:hAnsi="Trebuchet MS"/>
                <w:sz w:val="22"/>
                <w:szCs w:val="22"/>
              </w:rPr>
            </w:pPr>
            <w:r w:rsidRPr="00C2455E">
              <w:rPr>
                <w:rFonts w:ascii="Trebuchet MS" w:hAnsi="Trebuchet MS"/>
                <w:sz w:val="22"/>
                <w:szCs w:val="22"/>
              </w:rPr>
              <w:t>Stakeholder mapping</w:t>
            </w:r>
            <w:r w:rsidR="003D6BB6" w:rsidRPr="00C2455E">
              <w:rPr>
                <w:rFonts w:ascii="Trebuchet MS" w:hAnsi="Trebuchet MS"/>
                <w:sz w:val="22"/>
                <w:szCs w:val="22"/>
              </w:rPr>
              <w:t xml:space="preserve"> and </w:t>
            </w:r>
            <w:r w:rsidRPr="00C2455E">
              <w:rPr>
                <w:rFonts w:ascii="Trebuchet MS" w:hAnsi="Trebuchet MS"/>
                <w:sz w:val="22"/>
                <w:szCs w:val="22"/>
              </w:rPr>
              <w:t xml:space="preserve">engagement </w:t>
            </w:r>
          </w:p>
        </w:tc>
        <w:tc>
          <w:tcPr>
            <w:tcW w:w="6739" w:type="dxa"/>
          </w:tcPr>
          <w:p w14:paraId="14ACD003" w14:textId="2AE29042" w:rsidR="00BA60D4" w:rsidRPr="00C2455E" w:rsidRDefault="009218C2" w:rsidP="00920774">
            <w:pPr>
              <w:ind w:left="0" w:firstLine="0"/>
              <w:rPr>
                <w:rFonts w:ascii="Trebuchet MS" w:hAnsi="Trebuchet MS"/>
                <w:sz w:val="22"/>
                <w:szCs w:val="22"/>
              </w:rPr>
            </w:pPr>
            <w:r w:rsidRPr="00C2455E">
              <w:rPr>
                <w:rFonts w:ascii="Trebuchet MS" w:hAnsi="Trebuchet MS"/>
                <w:sz w:val="22"/>
                <w:szCs w:val="22"/>
              </w:rPr>
              <w:t xml:space="preserve">Information </w:t>
            </w:r>
            <w:r w:rsidR="00414A9D" w:rsidRPr="00C2455E">
              <w:rPr>
                <w:rFonts w:ascii="Trebuchet MS" w:hAnsi="Trebuchet MS"/>
                <w:sz w:val="22"/>
                <w:szCs w:val="22"/>
              </w:rPr>
              <w:t xml:space="preserve">around stakeholder mapping and engagement will allow us to </w:t>
            </w:r>
            <w:r w:rsidR="00895AB5" w:rsidRPr="00C2455E">
              <w:rPr>
                <w:rFonts w:ascii="Trebuchet MS" w:hAnsi="Trebuchet MS"/>
                <w:sz w:val="22"/>
                <w:szCs w:val="22"/>
              </w:rPr>
              <w:t xml:space="preserve">assess the strengths and weaknesses </w:t>
            </w:r>
            <w:r w:rsidR="004F7F1D" w:rsidRPr="00C2455E">
              <w:rPr>
                <w:rFonts w:ascii="Trebuchet MS" w:hAnsi="Trebuchet MS"/>
                <w:sz w:val="22"/>
                <w:szCs w:val="22"/>
              </w:rPr>
              <w:t xml:space="preserve">of the project’s governance and social safeguards, as well as evaluate claims made </w:t>
            </w:r>
            <w:r w:rsidR="000F186A" w:rsidRPr="00C2455E">
              <w:rPr>
                <w:rFonts w:ascii="Trebuchet MS" w:hAnsi="Trebuchet MS"/>
                <w:sz w:val="22"/>
                <w:szCs w:val="22"/>
              </w:rPr>
              <w:t xml:space="preserve">around socioeconomic benefits and the project’s long-term viability. </w:t>
            </w:r>
            <w:r w:rsidR="00BA60D4" w:rsidRPr="00C2455E">
              <w:rPr>
                <w:rFonts w:ascii="Trebuchet MS" w:hAnsi="Trebuchet MS"/>
                <w:sz w:val="22"/>
                <w:szCs w:val="22"/>
              </w:rPr>
              <w:t>Documentation should include</w:t>
            </w:r>
            <w:r w:rsidR="00087FEE" w:rsidRPr="00C2455E">
              <w:rPr>
                <w:rFonts w:ascii="Trebuchet MS" w:hAnsi="Trebuchet MS"/>
                <w:sz w:val="22"/>
                <w:szCs w:val="22"/>
              </w:rPr>
              <w:t xml:space="preserve"> information on:</w:t>
            </w:r>
          </w:p>
          <w:p w14:paraId="42B66445" w14:textId="30B90D4D" w:rsidR="00BF0F94" w:rsidRPr="00C2455E" w:rsidRDefault="00BF0F94" w:rsidP="00BF0F94">
            <w:pPr>
              <w:numPr>
                <w:ilvl w:val="0"/>
                <w:numId w:val="8"/>
              </w:numPr>
              <w:rPr>
                <w:rFonts w:ascii="Trebuchet MS" w:hAnsi="Trebuchet MS"/>
                <w:sz w:val="22"/>
                <w:szCs w:val="22"/>
              </w:rPr>
            </w:pPr>
            <w:r w:rsidRPr="00C2455E">
              <w:rPr>
                <w:rFonts w:ascii="Trebuchet MS" w:hAnsi="Trebuchet MS"/>
                <w:sz w:val="22"/>
                <w:szCs w:val="22"/>
              </w:rPr>
              <w:t>Stakeholder mapping</w:t>
            </w:r>
          </w:p>
          <w:p w14:paraId="5D53A635" w14:textId="6299D3C6" w:rsidR="00BF0F94" w:rsidRPr="00C2455E" w:rsidRDefault="00BF0F94" w:rsidP="00BF0F94">
            <w:pPr>
              <w:numPr>
                <w:ilvl w:val="1"/>
                <w:numId w:val="8"/>
              </w:numPr>
              <w:rPr>
                <w:rFonts w:ascii="Trebuchet MS" w:hAnsi="Trebuchet MS"/>
                <w:sz w:val="22"/>
                <w:szCs w:val="22"/>
              </w:rPr>
            </w:pPr>
            <w:r w:rsidRPr="00C2455E">
              <w:rPr>
                <w:rFonts w:ascii="Trebuchet MS" w:hAnsi="Trebuchet MS"/>
                <w:sz w:val="22"/>
                <w:szCs w:val="22"/>
              </w:rPr>
              <w:t>Including landowners, local communities, governments, civil society organizations, and any other relevant parties</w:t>
            </w:r>
          </w:p>
          <w:p w14:paraId="24F974CE" w14:textId="312543DB" w:rsidR="00BF0F94" w:rsidRPr="00C2455E" w:rsidRDefault="00BF0F94" w:rsidP="00BF0F94">
            <w:pPr>
              <w:numPr>
                <w:ilvl w:val="1"/>
                <w:numId w:val="8"/>
              </w:numPr>
              <w:rPr>
                <w:rFonts w:ascii="Trebuchet MS" w:hAnsi="Trebuchet MS"/>
                <w:sz w:val="22"/>
                <w:szCs w:val="22"/>
              </w:rPr>
            </w:pPr>
            <w:r w:rsidRPr="00C2455E">
              <w:rPr>
                <w:rFonts w:ascii="Trebuchet MS" w:hAnsi="Trebuchet MS"/>
                <w:sz w:val="22"/>
                <w:szCs w:val="22"/>
              </w:rPr>
              <w:t xml:space="preserve">Explanation of </w:t>
            </w:r>
            <w:r w:rsidR="003D4071" w:rsidRPr="00C2455E">
              <w:rPr>
                <w:rFonts w:ascii="Trebuchet MS" w:hAnsi="Trebuchet MS"/>
                <w:sz w:val="22"/>
                <w:szCs w:val="22"/>
              </w:rPr>
              <w:t>the mapping</w:t>
            </w:r>
            <w:r w:rsidRPr="00C2455E">
              <w:rPr>
                <w:rFonts w:ascii="Trebuchet MS" w:hAnsi="Trebuchet MS"/>
                <w:sz w:val="22"/>
                <w:szCs w:val="22"/>
              </w:rPr>
              <w:t xml:space="preserve"> process</w:t>
            </w:r>
          </w:p>
          <w:p w14:paraId="05424452" w14:textId="708D6646" w:rsidR="00BF0F94" w:rsidRPr="00C2455E" w:rsidRDefault="00BF0F94" w:rsidP="00BF0F94">
            <w:pPr>
              <w:numPr>
                <w:ilvl w:val="0"/>
                <w:numId w:val="8"/>
              </w:numPr>
              <w:rPr>
                <w:rFonts w:ascii="Trebuchet MS" w:hAnsi="Trebuchet MS"/>
                <w:sz w:val="22"/>
                <w:szCs w:val="22"/>
              </w:rPr>
            </w:pPr>
            <w:r w:rsidRPr="00C2455E">
              <w:rPr>
                <w:rFonts w:ascii="Trebuchet MS" w:hAnsi="Trebuchet MS"/>
                <w:sz w:val="22"/>
                <w:szCs w:val="22"/>
              </w:rPr>
              <w:t xml:space="preserve">Stakeholder engagement </w:t>
            </w:r>
          </w:p>
          <w:p w14:paraId="7E036CEC" w14:textId="321DEB4B" w:rsidR="00BF0F94" w:rsidRPr="00C2455E" w:rsidRDefault="00BF0F94" w:rsidP="00BF0F94">
            <w:pPr>
              <w:numPr>
                <w:ilvl w:val="1"/>
                <w:numId w:val="8"/>
              </w:numPr>
              <w:rPr>
                <w:rFonts w:ascii="Trebuchet MS" w:hAnsi="Trebuchet MS"/>
                <w:sz w:val="22"/>
                <w:szCs w:val="22"/>
              </w:rPr>
            </w:pPr>
            <w:r w:rsidRPr="00C2455E">
              <w:rPr>
                <w:rFonts w:ascii="Trebuchet MS" w:hAnsi="Trebuchet MS"/>
                <w:sz w:val="22"/>
                <w:szCs w:val="22"/>
              </w:rPr>
              <w:t xml:space="preserve">Communication strategy and channels </w:t>
            </w:r>
          </w:p>
          <w:p w14:paraId="4E139A63" w14:textId="60A57E15" w:rsidR="00BF0F94" w:rsidRPr="00C2455E" w:rsidRDefault="00BF0F94" w:rsidP="00BF0F94">
            <w:pPr>
              <w:numPr>
                <w:ilvl w:val="1"/>
                <w:numId w:val="8"/>
              </w:numPr>
              <w:rPr>
                <w:rFonts w:ascii="Trebuchet MS" w:hAnsi="Trebuchet MS"/>
                <w:sz w:val="22"/>
                <w:szCs w:val="22"/>
              </w:rPr>
            </w:pPr>
            <w:r w:rsidRPr="00C2455E">
              <w:rPr>
                <w:rFonts w:ascii="Trebuchet MS" w:hAnsi="Trebuchet MS"/>
                <w:sz w:val="22"/>
                <w:szCs w:val="22"/>
              </w:rPr>
              <w:t>Description of the Free, Prior and Informed Consent (FPIC) process, feedback mechanisms and grievance redressal</w:t>
            </w:r>
          </w:p>
          <w:p w14:paraId="43DAF82D" w14:textId="064EE5A4" w:rsidR="00BF0F94" w:rsidRPr="00C2455E" w:rsidRDefault="00BF0F94" w:rsidP="00BF0F94">
            <w:pPr>
              <w:numPr>
                <w:ilvl w:val="1"/>
                <w:numId w:val="8"/>
              </w:numPr>
              <w:rPr>
                <w:rFonts w:ascii="Trebuchet MS" w:hAnsi="Trebuchet MS"/>
                <w:sz w:val="22"/>
                <w:szCs w:val="22"/>
              </w:rPr>
            </w:pPr>
            <w:r w:rsidRPr="00C2455E">
              <w:rPr>
                <w:rFonts w:ascii="Trebuchet MS" w:hAnsi="Trebuchet MS"/>
                <w:sz w:val="22"/>
                <w:szCs w:val="22"/>
              </w:rPr>
              <w:t>Information about the specific roles of every stakeholder involved in the project design, development, implementation, and governance</w:t>
            </w:r>
          </w:p>
          <w:p w14:paraId="315D23CE" w14:textId="7650E9E3" w:rsidR="00BF0F94" w:rsidRPr="00C2455E" w:rsidRDefault="00BF0F94" w:rsidP="00BF0F94">
            <w:pPr>
              <w:numPr>
                <w:ilvl w:val="1"/>
                <w:numId w:val="8"/>
              </w:numPr>
              <w:rPr>
                <w:rFonts w:ascii="Trebuchet MS" w:hAnsi="Trebuchet MS"/>
                <w:sz w:val="22"/>
                <w:szCs w:val="22"/>
              </w:rPr>
            </w:pPr>
            <w:r w:rsidRPr="00C2455E">
              <w:rPr>
                <w:rFonts w:ascii="Trebuchet MS" w:hAnsi="Trebuchet MS"/>
                <w:sz w:val="22"/>
                <w:szCs w:val="22"/>
              </w:rPr>
              <w:t>Specific activities and timelines, and any supporting evidence of this process</w:t>
            </w:r>
          </w:p>
          <w:p w14:paraId="2BDC1CB6" w14:textId="77777777" w:rsidR="00BF0F94" w:rsidRPr="00C2455E" w:rsidRDefault="00BF0F94" w:rsidP="00BF0F94">
            <w:pPr>
              <w:numPr>
                <w:ilvl w:val="0"/>
                <w:numId w:val="8"/>
              </w:numPr>
              <w:rPr>
                <w:rFonts w:ascii="Trebuchet MS" w:hAnsi="Trebuchet MS"/>
                <w:sz w:val="22"/>
                <w:szCs w:val="22"/>
              </w:rPr>
            </w:pPr>
            <w:r w:rsidRPr="00C2455E">
              <w:rPr>
                <w:rFonts w:ascii="Trebuchet MS" w:hAnsi="Trebuchet MS"/>
                <w:sz w:val="22"/>
                <w:szCs w:val="22"/>
              </w:rPr>
              <w:t xml:space="preserve">Landowner Rights Evaluation </w:t>
            </w:r>
          </w:p>
          <w:p w14:paraId="6B823D2B" w14:textId="4318DCD1" w:rsidR="00BF0F94" w:rsidRPr="00C2455E" w:rsidRDefault="00BF0F94" w:rsidP="00BF0F94">
            <w:pPr>
              <w:numPr>
                <w:ilvl w:val="1"/>
                <w:numId w:val="8"/>
              </w:numPr>
              <w:rPr>
                <w:rFonts w:ascii="Trebuchet MS" w:hAnsi="Trebuchet MS"/>
                <w:sz w:val="22"/>
                <w:szCs w:val="22"/>
              </w:rPr>
            </w:pPr>
            <w:r w:rsidRPr="00C2455E">
              <w:rPr>
                <w:rFonts w:ascii="Trebuchet MS" w:hAnsi="Trebuchet MS"/>
                <w:color w:val="000000" w:themeColor="text1"/>
                <w:sz w:val="22"/>
                <w:szCs w:val="22"/>
              </w:rPr>
              <w:t>Contracts with landowners (if applicable)</w:t>
            </w:r>
          </w:p>
          <w:p w14:paraId="000F1276" w14:textId="5A7FD0C6" w:rsidR="00BF0F94" w:rsidRPr="00C2455E" w:rsidRDefault="00BF0F94" w:rsidP="00BF0F94">
            <w:pPr>
              <w:numPr>
                <w:ilvl w:val="1"/>
                <w:numId w:val="8"/>
              </w:numPr>
              <w:rPr>
                <w:rFonts w:ascii="Trebuchet MS" w:hAnsi="Trebuchet MS"/>
                <w:sz w:val="22"/>
                <w:szCs w:val="22"/>
              </w:rPr>
            </w:pPr>
            <w:r w:rsidRPr="00C2455E">
              <w:rPr>
                <w:rFonts w:ascii="Trebuchet MS" w:hAnsi="Trebuchet MS"/>
                <w:color w:val="000000" w:themeColor="text1"/>
                <w:sz w:val="22"/>
                <w:szCs w:val="22"/>
              </w:rPr>
              <w:t>Evidence</w:t>
            </w:r>
            <w:r w:rsidR="002847A1" w:rsidRPr="00C2455E">
              <w:rPr>
                <w:rFonts w:ascii="Trebuchet MS" w:hAnsi="Trebuchet MS"/>
                <w:color w:val="000000" w:themeColor="text1"/>
                <w:sz w:val="22"/>
                <w:szCs w:val="22"/>
              </w:rPr>
              <w:t xml:space="preserve"> of how the project evaluates landowner rights </w:t>
            </w:r>
          </w:p>
          <w:p w14:paraId="764F9843" w14:textId="396CBE42" w:rsidR="00BF0F94" w:rsidRPr="00C2455E" w:rsidRDefault="00BF0F94" w:rsidP="00BF0F94">
            <w:pPr>
              <w:numPr>
                <w:ilvl w:val="1"/>
                <w:numId w:val="8"/>
              </w:numPr>
              <w:rPr>
                <w:rFonts w:ascii="Trebuchet MS" w:hAnsi="Trebuchet MS"/>
                <w:sz w:val="22"/>
                <w:szCs w:val="22"/>
              </w:rPr>
            </w:pPr>
            <w:r w:rsidRPr="00C2455E">
              <w:rPr>
                <w:rFonts w:ascii="Trebuchet MS" w:hAnsi="Trebuchet MS"/>
                <w:sz w:val="22"/>
                <w:szCs w:val="22"/>
              </w:rPr>
              <w:t>How the accepted documentation imparts tenure security</w:t>
            </w:r>
          </w:p>
          <w:p w14:paraId="64FA5D18" w14:textId="549A7FD9" w:rsidR="00BF0F94" w:rsidRPr="00C2455E" w:rsidRDefault="00BF0F94" w:rsidP="00BF0F94">
            <w:pPr>
              <w:numPr>
                <w:ilvl w:val="1"/>
                <w:numId w:val="8"/>
              </w:numPr>
              <w:rPr>
                <w:rFonts w:ascii="Trebuchet MS" w:hAnsi="Trebuchet MS"/>
                <w:sz w:val="22"/>
                <w:szCs w:val="22"/>
              </w:rPr>
            </w:pPr>
            <w:r w:rsidRPr="00C2455E">
              <w:rPr>
                <w:rFonts w:ascii="Trebuchet MS" w:hAnsi="Trebuchet MS"/>
                <w:sz w:val="22"/>
                <w:szCs w:val="22"/>
              </w:rPr>
              <w:t>(If the project relies on undocumented customary revenue)</w:t>
            </w:r>
          </w:p>
          <w:p w14:paraId="38F08A49" w14:textId="551583F0" w:rsidR="00BF0F94" w:rsidRPr="00C2455E" w:rsidRDefault="00BF0F94" w:rsidP="00BF0F94">
            <w:pPr>
              <w:numPr>
                <w:ilvl w:val="2"/>
                <w:numId w:val="8"/>
              </w:numPr>
              <w:rPr>
                <w:rFonts w:ascii="Trebuchet MS" w:hAnsi="Trebuchet MS"/>
                <w:sz w:val="22"/>
                <w:szCs w:val="22"/>
              </w:rPr>
            </w:pPr>
            <w:r w:rsidRPr="00C2455E">
              <w:rPr>
                <w:rFonts w:ascii="Trebuchet MS" w:hAnsi="Trebuchet MS"/>
                <w:sz w:val="22"/>
                <w:szCs w:val="22"/>
              </w:rPr>
              <w:t xml:space="preserve">Description of any participatory land tenure </w:t>
            </w:r>
          </w:p>
          <w:p w14:paraId="73D2443F" w14:textId="75A16ADA" w:rsidR="00BF0F94" w:rsidRPr="00C2455E" w:rsidRDefault="00BF0F94" w:rsidP="00BF0F94">
            <w:pPr>
              <w:numPr>
                <w:ilvl w:val="1"/>
                <w:numId w:val="8"/>
              </w:numPr>
              <w:rPr>
                <w:rFonts w:ascii="Trebuchet MS" w:hAnsi="Trebuchet MS"/>
                <w:sz w:val="22"/>
                <w:szCs w:val="22"/>
              </w:rPr>
            </w:pPr>
            <w:r w:rsidRPr="00C2455E">
              <w:rPr>
                <w:rFonts w:ascii="Trebuchet MS" w:hAnsi="Trebuchet MS"/>
                <w:sz w:val="22"/>
                <w:szCs w:val="22"/>
              </w:rPr>
              <w:t xml:space="preserve">If the project includes Indigenous communities directly or indirectly) </w:t>
            </w:r>
          </w:p>
          <w:p w14:paraId="3FD21333" w14:textId="624CC999" w:rsidR="00BF0F94" w:rsidRPr="00C2455E" w:rsidRDefault="00BF0F94" w:rsidP="00BF0F94">
            <w:pPr>
              <w:numPr>
                <w:ilvl w:val="2"/>
                <w:numId w:val="8"/>
              </w:numPr>
              <w:rPr>
                <w:rFonts w:ascii="Trebuchet MS" w:hAnsi="Trebuchet MS"/>
                <w:sz w:val="22"/>
                <w:szCs w:val="22"/>
              </w:rPr>
            </w:pPr>
            <w:r w:rsidRPr="00C2455E">
              <w:rPr>
                <w:rFonts w:ascii="Trebuchet MS" w:hAnsi="Trebuchet MS"/>
                <w:sz w:val="22"/>
                <w:szCs w:val="22"/>
              </w:rPr>
              <w:t xml:space="preserve">Clear details about the engagement process, including any past collaborations, shared or intermediary partners </w:t>
            </w:r>
          </w:p>
        </w:tc>
      </w:tr>
      <w:tr w:rsidR="003517B3" w:rsidRPr="00075949" w14:paraId="317C698B" w14:textId="77777777" w:rsidTr="000322DC">
        <w:trPr>
          <w:jc w:val="center"/>
        </w:trPr>
        <w:tc>
          <w:tcPr>
            <w:tcW w:w="3470" w:type="dxa"/>
          </w:tcPr>
          <w:p w14:paraId="49B126AC" w14:textId="70F9056D" w:rsidR="003517B3" w:rsidRPr="00C2455E" w:rsidRDefault="004D3E22" w:rsidP="00A34EAB">
            <w:pPr>
              <w:ind w:left="0" w:firstLine="0"/>
              <w:rPr>
                <w:rFonts w:ascii="Trebuchet MS" w:hAnsi="Trebuchet MS"/>
                <w:sz w:val="22"/>
                <w:szCs w:val="22"/>
              </w:rPr>
            </w:pPr>
            <w:r w:rsidRPr="00C2455E">
              <w:rPr>
                <w:rFonts w:ascii="Trebuchet MS" w:hAnsi="Trebuchet MS"/>
                <w:sz w:val="22"/>
                <w:szCs w:val="22"/>
              </w:rPr>
              <w:t>Carbon removal</w:t>
            </w:r>
            <w:r w:rsidR="00BF0F94" w:rsidRPr="00C2455E">
              <w:rPr>
                <w:rFonts w:ascii="Trebuchet MS" w:hAnsi="Trebuchet MS"/>
                <w:sz w:val="22"/>
                <w:szCs w:val="22"/>
              </w:rPr>
              <w:t xml:space="preserve"> projections </w:t>
            </w:r>
          </w:p>
        </w:tc>
        <w:tc>
          <w:tcPr>
            <w:tcW w:w="6739" w:type="dxa"/>
          </w:tcPr>
          <w:p w14:paraId="33E84A8D" w14:textId="701FC11E" w:rsidR="005A7EBF" w:rsidRPr="00C2455E" w:rsidRDefault="005A7EBF" w:rsidP="005A7EBF">
            <w:pPr>
              <w:ind w:left="0" w:firstLine="0"/>
              <w:rPr>
                <w:rFonts w:ascii="Trebuchet MS" w:hAnsi="Trebuchet MS"/>
                <w:sz w:val="22"/>
                <w:szCs w:val="22"/>
              </w:rPr>
            </w:pPr>
            <w:r w:rsidRPr="00C2455E">
              <w:rPr>
                <w:rFonts w:ascii="Trebuchet MS" w:hAnsi="Trebuchet MS"/>
                <w:sz w:val="22"/>
                <w:szCs w:val="22"/>
              </w:rPr>
              <w:t>Credit yield projections will allow Beyond members to understand the overall climate mitigation potential of the project</w:t>
            </w:r>
            <w:r w:rsidR="0035429C" w:rsidRPr="00C2455E">
              <w:rPr>
                <w:rFonts w:ascii="Trebuchet MS" w:hAnsi="Trebuchet MS"/>
                <w:sz w:val="22"/>
                <w:szCs w:val="22"/>
              </w:rPr>
              <w:t xml:space="preserve"> and should include the following: </w:t>
            </w:r>
          </w:p>
          <w:p w14:paraId="7B5EFF32" w14:textId="0B8CCEDA" w:rsidR="00BF0F94" w:rsidRPr="00C2455E" w:rsidRDefault="00BF0F94" w:rsidP="00BF0F94">
            <w:pPr>
              <w:numPr>
                <w:ilvl w:val="0"/>
                <w:numId w:val="8"/>
              </w:numPr>
              <w:rPr>
                <w:rFonts w:ascii="Trebuchet MS" w:hAnsi="Trebuchet MS"/>
                <w:sz w:val="22"/>
                <w:szCs w:val="22"/>
              </w:rPr>
            </w:pPr>
            <w:r w:rsidRPr="00C2455E">
              <w:rPr>
                <w:rFonts w:ascii="Trebuchet MS" w:hAnsi="Trebuchet MS"/>
                <w:sz w:val="22"/>
                <w:szCs w:val="22"/>
              </w:rPr>
              <w:t>Carbon removal projections</w:t>
            </w:r>
          </w:p>
          <w:p w14:paraId="2DF3081F" w14:textId="39EB63A8" w:rsidR="00BF0F94" w:rsidRPr="00C2455E" w:rsidRDefault="00BF0F94" w:rsidP="00BF0F94">
            <w:pPr>
              <w:numPr>
                <w:ilvl w:val="0"/>
                <w:numId w:val="8"/>
              </w:numPr>
              <w:rPr>
                <w:rFonts w:ascii="Trebuchet MS" w:hAnsi="Trebuchet MS"/>
                <w:sz w:val="22"/>
                <w:szCs w:val="22"/>
              </w:rPr>
            </w:pPr>
            <w:r w:rsidRPr="00C2455E">
              <w:rPr>
                <w:rFonts w:ascii="Trebuchet MS" w:hAnsi="Trebuchet MS"/>
                <w:sz w:val="22"/>
                <w:szCs w:val="22"/>
              </w:rPr>
              <w:lastRenderedPageBreak/>
              <w:t>Credit delivery schedule</w:t>
            </w:r>
          </w:p>
          <w:p w14:paraId="7652B1E3" w14:textId="49C104F1" w:rsidR="00BF0F94" w:rsidRPr="00C2455E" w:rsidRDefault="00BF0F94" w:rsidP="00BF0F94">
            <w:pPr>
              <w:numPr>
                <w:ilvl w:val="0"/>
                <w:numId w:val="8"/>
              </w:numPr>
              <w:rPr>
                <w:rFonts w:ascii="Trebuchet MS" w:hAnsi="Trebuchet MS"/>
                <w:sz w:val="22"/>
                <w:szCs w:val="22"/>
              </w:rPr>
            </w:pPr>
            <w:r w:rsidRPr="00C2455E">
              <w:rPr>
                <w:rFonts w:ascii="Trebuchet MS" w:hAnsi="Trebuchet MS"/>
                <w:sz w:val="22"/>
                <w:szCs w:val="22"/>
              </w:rPr>
              <w:t>All data sources and applicable deductions (risk, uncertainty, leakage, and baseline) and the assumptions behind these deductions</w:t>
            </w:r>
          </w:p>
          <w:p w14:paraId="2EC1E025" w14:textId="380D0756" w:rsidR="00BF0F94" w:rsidRPr="00C2455E" w:rsidRDefault="00BF0F94" w:rsidP="00BF0F94">
            <w:pPr>
              <w:numPr>
                <w:ilvl w:val="0"/>
                <w:numId w:val="8"/>
              </w:numPr>
              <w:rPr>
                <w:rFonts w:ascii="Trebuchet MS" w:hAnsi="Trebuchet MS"/>
                <w:sz w:val="22"/>
                <w:szCs w:val="22"/>
              </w:rPr>
            </w:pPr>
            <w:r w:rsidRPr="00C2455E">
              <w:rPr>
                <w:rFonts w:ascii="Trebuchet MS" w:hAnsi="Trebuchet MS"/>
                <w:sz w:val="22"/>
                <w:szCs w:val="22"/>
              </w:rPr>
              <w:t xml:space="preserve">Estimated average annual </w:t>
            </w:r>
            <w:r w:rsidR="002E3B73" w:rsidRPr="00C2455E">
              <w:rPr>
                <w:rFonts w:ascii="Trebuchet MS" w:hAnsi="Trebuchet MS"/>
                <w:sz w:val="22"/>
                <w:szCs w:val="22"/>
              </w:rPr>
              <w:t>pre- and post-deduction carbon accumulation chart</w:t>
            </w:r>
          </w:p>
          <w:p w14:paraId="0B57647E" w14:textId="21008B97" w:rsidR="002E3B73" w:rsidRPr="00C2455E" w:rsidRDefault="002E3B73" w:rsidP="00BF0F94">
            <w:pPr>
              <w:numPr>
                <w:ilvl w:val="0"/>
                <w:numId w:val="8"/>
              </w:numPr>
              <w:rPr>
                <w:rFonts w:ascii="Trebuchet MS" w:hAnsi="Trebuchet MS"/>
                <w:sz w:val="22"/>
                <w:szCs w:val="22"/>
              </w:rPr>
            </w:pPr>
            <w:r w:rsidRPr="00C2455E">
              <w:rPr>
                <w:rFonts w:ascii="Trebuchet MS" w:hAnsi="Trebuchet MS"/>
                <w:sz w:val="22"/>
                <w:szCs w:val="22"/>
              </w:rPr>
              <w:t>Key parameters for growth model</w:t>
            </w:r>
          </w:p>
          <w:p w14:paraId="129ABD18" w14:textId="6FEC87B1" w:rsidR="002E3B73" w:rsidRPr="00C2455E" w:rsidRDefault="002E3B73" w:rsidP="00BF0F94">
            <w:pPr>
              <w:numPr>
                <w:ilvl w:val="0"/>
                <w:numId w:val="8"/>
              </w:numPr>
              <w:rPr>
                <w:rFonts w:ascii="Trebuchet MS" w:hAnsi="Trebuchet MS"/>
                <w:sz w:val="22"/>
                <w:szCs w:val="22"/>
              </w:rPr>
            </w:pPr>
            <w:r w:rsidRPr="00C2455E">
              <w:rPr>
                <w:rFonts w:ascii="Trebuchet MS" w:hAnsi="Trebuchet MS"/>
                <w:sz w:val="22"/>
                <w:szCs w:val="22"/>
              </w:rPr>
              <w:t>Key inputs and assumptions for reversal risk reduction</w:t>
            </w:r>
          </w:p>
          <w:p w14:paraId="745F5403" w14:textId="638C7684" w:rsidR="002E3B73" w:rsidRPr="00C2455E" w:rsidRDefault="002E3B73" w:rsidP="00BF0F94">
            <w:pPr>
              <w:numPr>
                <w:ilvl w:val="0"/>
                <w:numId w:val="8"/>
              </w:numPr>
              <w:rPr>
                <w:rFonts w:ascii="Trebuchet MS" w:hAnsi="Trebuchet MS"/>
                <w:sz w:val="22"/>
                <w:szCs w:val="22"/>
              </w:rPr>
            </w:pPr>
            <w:r w:rsidRPr="00C2455E">
              <w:rPr>
                <w:rFonts w:ascii="Trebuchet MS" w:hAnsi="Trebuchet MS"/>
                <w:sz w:val="22"/>
                <w:szCs w:val="22"/>
              </w:rPr>
              <w:t>Key inputs and assumptions for uncertainty deduction</w:t>
            </w:r>
          </w:p>
          <w:p w14:paraId="535E9F9D" w14:textId="4C8FA84E" w:rsidR="002379C8" w:rsidRPr="00C2455E" w:rsidRDefault="002379C8" w:rsidP="00BF0F94">
            <w:pPr>
              <w:numPr>
                <w:ilvl w:val="0"/>
                <w:numId w:val="8"/>
              </w:numPr>
              <w:rPr>
                <w:rFonts w:ascii="Trebuchet MS" w:hAnsi="Trebuchet MS"/>
                <w:sz w:val="22"/>
                <w:szCs w:val="22"/>
              </w:rPr>
            </w:pPr>
            <w:r w:rsidRPr="00C2455E">
              <w:rPr>
                <w:rFonts w:ascii="Trebuchet MS" w:hAnsi="Trebuchet MS"/>
                <w:sz w:val="22"/>
                <w:szCs w:val="22"/>
              </w:rPr>
              <w:t>Key inputs and assumptions for leakage deduction (e.g., list of activities that could induce leakage, list of agricultural commodities produced in the project area)</w:t>
            </w:r>
          </w:p>
          <w:p w14:paraId="1A6C6E94" w14:textId="2AE010E7" w:rsidR="002379C8" w:rsidRPr="00C2455E" w:rsidRDefault="002379C8" w:rsidP="00BF0F94">
            <w:pPr>
              <w:numPr>
                <w:ilvl w:val="0"/>
                <w:numId w:val="8"/>
              </w:numPr>
              <w:rPr>
                <w:rFonts w:ascii="Trebuchet MS" w:hAnsi="Trebuchet MS"/>
                <w:sz w:val="22"/>
                <w:szCs w:val="22"/>
              </w:rPr>
            </w:pPr>
            <w:r w:rsidRPr="00C2455E">
              <w:rPr>
                <w:rFonts w:ascii="Trebuchet MS" w:hAnsi="Trebuchet MS"/>
                <w:sz w:val="22"/>
                <w:szCs w:val="22"/>
              </w:rPr>
              <w:t># of hectares planted per year</w:t>
            </w:r>
          </w:p>
          <w:p w14:paraId="1493C557" w14:textId="77777777" w:rsidR="003517B3" w:rsidRPr="00C2455E" w:rsidRDefault="00F25508" w:rsidP="0038331E">
            <w:pPr>
              <w:numPr>
                <w:ilvl w:val="0"/>
                <w:numId w:val="8"/>
              </w:numPr>
              <w:rPr>
                <w:rFonts w:ascii="Trebuchet MS" w:hAnsi="Trebuchet MS"/>
                <w:sz w:val="22"/>
                <w:szCs w:val="22"/>
              </w:rPr>
            </w:pPr>
            <w:r w:rsidRPr="00C2455E">
              <w:rPr>
                <w:rFonts w:ascii="Trebuchet MS" w:hAnsi="Trebuchet MS"/>
                <w:sz w:val="22"/>
                <w:szCs w:val="22"/>
              </w:rPr>
              <w:t xml:space="preserve">Field sampling protocols, justification of field plot selection, sample sizes and incorporation local </w:t>
            </w:r>
            <w:r w:rsidR="0038331E" w:rsidRPr="00C2455E">
              <w:rPr>
                <w:rFonts w:ascii="Trebuchet MS" w:hAnsi="Trebuchet MS"/>
                <w:sz w:val="22"/>
                <w:szCs w:val="22"/>
              </w:rPr>
              <w:t>ecological variability, handling of outliers</w:t>
            </w:r>
          </w:p>
          <w:p w14:paraId="2C25640F" w14:textId="5F610D6C" w:rsidR="0038331E" w:rsidRPr="00C2455E" w:rsidRDefault="0038331E" w:rsidP="0038331E">
            <w:pPr>
              <w:numPr>
                <w:ilvl w:val="0"/>
                <w:numId w:val="8"/>
              </w:numPr>
              <w:rPr>
                <w:rFonts w:ascii="Trebuchet MS" w:hAnsi="Trebuchet MS"/>
                <w:sz w:val="22"/>
                <w:szCs w:val="22"/>
              </w:rPr>
            </w:pPr>
            <w:r w:rsidRPr="00C2455E">
              <w:rPr>
                <w:rFonts w:ascii="Trebuchet MS" w:hAnsi="Trebuchet MS"/>
                <w:b/>
                <w:bCs/>
                <w:i/>
                <w:iCs/>
                <w:sz w:val="22"/>
                <w:szCs w:val="22"/>
              </w:rPr>
              <w:t>Note:</w:t>
            </w:r>
            <w:r w:rsidRPr="00C2455E">
              <w:rPr>
                <w:rFonts w:ascii="Trebuchet MS" w:hAnsi="Trebuchet MS"/>
                <w:sz w:val="22"/>
                <w:szCs w:val="22"/>
              </w:rPr>
              <w:t xml:space="preserve"> projections should also contemplate any planned harvests during and after the crediting period.</w:t>
            </w:r>
          </w:p>
        </w:tc>
      </w:tr>
      <w:tr w:rsidR="003517B3" w:rsidRPr="00075949" w14:paraId="326A7DCC" w14:textId="77777777" w:rsidTr="000322DC">
        <w:trPr>
          <w:trHeight w:val="1673"/>
          <w:jc w:val="center"/>
        </w:trPr>
        <w:tc>
          <w:tcPr>
            <w:tcW w:w="3470" w:type="dxa"/>
          </w:tcPr>
          <w:p w14:paraId="43462DCF" w14:textId="62718898" w:rsidR="003517B3" w:rsidRPr="00C2455E" w:rsidRDefault="0038331E" w:rsidP="00A34EAB">
            <w:pPr>
              <w:ind w:left="0" w:firstLine="0"/>
              <w:rPr>
                <w:rFonts w:ascii="Trebuchet MS" w:hAnsi="Trebuchet MS"/>
                <w:sz w:val="22"/>
                <w:szCs w:val="22"/>
              </w:rPr>
            </w:pPr>
            <w:r w:rsidRPr="00C2455E">
              <w:rPr>
                <w:rFonts w:ascii="Trebuchet MS" w:hAnsi="Trebuchet MS"/>
                <w:sz w:val="22"/>
                <w:szCs w:val="22"/>
              </w:rPr>
              <w:lastRenderedPageBreak/>
              <w:t>M</w:t>
            </w:r>
            <w:r w:rsidR="001A7D89" w:rsidRPr="00C2455E">
              <w:rPr>
                <w:rFonts w:ascii="Trebuchet MS" w:hAnsi="Trebuchet MS"/>
                <w:sz w:val="22"/>
                <w:szCs w:val="22"/>
              </w:rPr>
              <w:t>onitoring, Reporting, and Verification (MRV)</w:t>
            </w:r>
            <w:r w:rsidRPr="00C2455E">
              <w:rPr>
                <w:rFonts w:ascii="Trebuchet MS" w:hAnsi="Trebuchet MS"/>
                <w:sz w:val="22"/>
                <w:szCs w:val="22"/>
              </w:rPr>
              <w:t xml:space="preserve"> Plan</w:t>
            </w:r>
          </w:p>
        </w:tc>
        <w:tc>
          <w:tcPr>
            <w:tcW w:w="6739" w:type="dxa"/>
          </w:tcPr>
          <w:p w14:paraId="07D03026" w14:textId="796E1256" w:rsidR="00CA0944" w:rsidRPr="00C2455E" w:rsidRDefault="00676090" w:rsidP="00B229C4">
            <w:pPr>
              <w:ind w:left="0" w:firstLine="0"/>
              <w:rPr>
                <w:rFonts w:ascii="Trebuchet MS" w:hAnsi="Trebuchet MS"/>
                <w:sz w:val="22"/>
                <w:szCs w:val="22"/>
              </w:rPr>
            </w:pPr>
            <w:r w:rsidRPr="00C2455E">
              <w:rPr>
                <w:rFonts w:ascii="Trebuchet MS" w:hAnsi="Trebuchet MS"/>
                <w:sz w:val="22"/>
                <w:szCs w:val="22"/>
              </w:rPr>
              <w:t xml:space="preserve">The project’s MRV plan is essential to evaluate </w:t>
            </w:r>
            <w:r w:rsidR="00185FC9" w:rsidRPr="00C2455E">
              <w:rPr>
                <w:rFonts w:ascii="Trebuchet MS" w:hAnsi="Trebuchet MS"/>
                <w:sz w:val="22"/>
                <w:szCs w:val="22"/>
              </w:rPr>
              <w:t xml:space="preserve">the proposed monitoring and verification of its climate impact, along with all other claims or metrics detailed in its Impact Assessment. </w:t>
            </w:r>
          </w:p>
          <w:p w14:paraId="51AF6C5D" w14:textId="3CAFD928" w:rsidR="0038331E" w:rsidRPr="00C2455E" w:rsidRDefault="0038331E" w:rsidP="0038331E">
            <w:pPr>
              <w:numPr>
                <w:ilvl w:val="0"/>
                <w:numId w:val="8"/>
              </w:numPr>
              <w:rPr>
                <w:rFonts w:ascii="Trebuchet MS" w:hAnsi="Trebuchet MS"/>
                <w:sz w:val="22"/>
                <w:szCs w:val="22"/>
              </w:rPr>
            </w:pPr>
            <w:r w:rsidRPr="00C2455E">
              <w:rPr>
                <w:rFonts w:ascii="Trebuchet MS" w:hAnsi="Trebuchet MS"/>
                <w:sz w:val="22"/>
                <w:szCs w:val="22"/>
              </w:rPr>
              <w:t>Carbon Inventory methodology</w:t>
            </w:r>
            <w:r w:rsidR="00915738" w:rsidRPr="00C2455E">
              <w:rPr>
                <w:rFonts w:ascii="Trebuchet MS" w:hAnsi="Trebuchet MS"/>
                <w:sz w:val="22"/>
                <w:szCs w:val="22"/>
              </w:rPr>
              <w:t>: Provide a brief description of sampling design, including:</w:t>
            </w:r>
          </w:p>
          <w:p w14:paraId="72A9D537" w14:textId="7107D91F" w:rsidR="00915738" w:rsidRPr="00C2455E" w:rsidRDefault="00915738" w:rsidP="00915738">
            <w:pPr>
              <w:numPr>
                <w:ilvl w:val="1"/>
                <w:numId w:val="8"/>
              </w:numPr>
              <w:rPr>
                <w:rFonts w:ascii="Trebuchet MS" w:hAnsi="Trebuchet MS"/>
                <w:sz w:val="22"/>
                <w:szCs w:val="22"/>
              </w:rPr>
            </w:pPr>
            <w:r w:rsidRPr="00C2455E">
              <w:rPr>
                <w:rFonts w:ascii="Trebuchet MS" w:hAnsi="Trebuchet MS"/>
                <w:sz w:val="22"/>
                <w:szCs w:val="22"/>
              </w:rPr>
              <w:t>How it is representative of the project area,</w:t>
            </w:r>
          </w:p>
          <w:p w14:paraId="78658A46" w14:textId="5B4E17E3" w:rsidR="00915738" w:rsidRPr="00C2455E" w:rsidRDefault="00915738" w:rsidP="00915738">
            <w:pPr>
              <w:numPr>
                <w:ilvl w:val="1"/>
                <w:numId w:val="8"/>
              </w:numPr>
              <w:rPr>
                <w:rFonts w:ascii="Trebuchet MS" w:hAnsi="Trebuchet MS"/>
                <w:sz w:val="22"/>
                <w:szCs w:val="22"/>
              </w:rPr>
            </w:pPr>
            <w:r w:rsidRPr="00C2455E">
              <w:rPr>
                <w:rFonts w:ascii="Trebuchet MS" w:hAnsi="Trebuchet MS"/>
                <w:sz w:val="22"/>
                <w:szCs w:val="22"/>
              </w:rPr>
              <w:t>If values from literature are used and where limitations are to the sampling design</w:t>
            </w:r>
          </w:p>
          <w:p w14:paraId="6A76A3D3" w14:textId="4C14BB1B" w:rsidR="00915738" w:rsidRPr="00C2455E" w:rsidRDefault="00915738" w:rsidP="00915738">
            <w:pPr>
              <w:numPr>
                <w:ilvl w:val="1"/>
                <w:numId w:val="8"/>
              </w:numPr>
              <w:rPr>
                <w:rFonts w:ascii="Trebuchet MS" w:hAnsi="Trebuchet MS"/>
                <w:sz w:val="22"/>
                <w:szCs w:val="22"/>
              </w:rPr>
            </w:pPr>
            <w:r w:rsidRPr="00C2455E">
              <w:rPr>
                <w:rFonts w:ascii="Trebuchet MS" w:hAnsi="Trebuchet MS"/>
                <w:sz w:val="22"/>
                <w:szCs w:val="22"/>
              </w:rPr>
              <w:t>The average carbon stock/ha value, reported with confidence interval and standard error results</w:t>
            </w:r>
          </w:p>
          <w:p w14:paraId="6477D45B" w14:textId="40C92E2C" w:rsidR="00915738" w:rsidRPr="00C2455E" w:rsidRDefault="00915738" w:rsidP="00915738">
            <w:pPr>
              <w:numPr>
                <w:ilvl w:val="1"/>
                <w:numId w:val="8"/>
              </w:numPr>
              <w:rPr>
                <w:rFonts w:ascii="Trebuchet MS" w:hAnsi="Trebuchet MS"/>
                <w:sz w:val="22"/>
                <w:szCs w:val="22"/>
              </w:rPr>
            </w:pPr>
            <w:r w:rsidRPr="00C2455E">
              <w:rPr>
                <w:rFonts w:ascii="Trebuchet MS" w:hAnsi="Trebuchet MS"/>
                <w:sz w:val="22"/>
                <w:szCs w:val="22"/>
              </w:rPr>
              <w:t>Key variables contributing to model and/or sampling error and/or uncertainty, and the uncertainty discount applied</w:t>
            </w:r>
          </w:p>
          <w:p w14:paraId="641A86D1" w14:textId="48A9D85D" w:rsidR="00915738" w:rsidRPr="00C2455E" w:rsidRDefault="00915738" w:rsidP="00915738">
            <w:pPr>
              <w:numPr>
                <w:ilvl w:val="1"/>
                <w:numId w:val="8"/>
              </w:numPr>
              <w:rPr>
                <w:rFonts w:ascii="Trebuchet MS" w:hAnsi="Trebuchet MS"/>
                <w:sz w:val="22"/>
                <w:szCs w:val="22"/>
              </w:rPr>
            </w:pPr>
            <w:r w:rsidRPr="00C2455E">
              <w:rPr>
                <w:rFonts w:ascii="Trebuchet MS" w:hAnsi="Trebuchet MS"/>
                <w:sz w:val="22"/>
                <w:szCs w:val="22"/>
              </w:rPr>
              <w:t>Carbon inventory methodology (remote sensing and field based, as applicable)</w:t>
            </w:r>
          </w:p>
          <w:p w14:paraId="68B2DF02" w14:textId="6DE6D39B" w:rsidR="00915738" w:rsidRPr="00C2455E" w:rsidRDefault="00915738" w:rsidP="00915738">
            <w:pPr>
              <w:numPr>
                <w:ilvl w:val="1"/>
                <w:numId w:val="8"/>
              </w:numPr>
              <w:rPr>
                <w:rFonts w:ascii="Trebuchet MS" w:hAnsi="Trebuchet MS"/>
                <w:sz w:val="22"/>
                <w:szCs w:val="22"/>
              </w:rPr>
            </w:pPr>
            <w:r w:rsidRPr="00C2455E">
              <w:rPr>
                <w:rFonts w:ascii="Trebuchet MS" w:hAnsi="Trebuchet MS"/>
                <w:sz w:val="22"/>
                <w:szCs w:val="22"/>
              </w:rPr>
              <w:t xml:space="preserve">Carbon stocks monitoring methodology </w:t>
            </w:r>
          </w:p>
          <w:p w14:paraId="31223CD3" w14:textId="43C13203" w:rsidR="00915738" w:rsidRPr="00C2455E" w:rsidRDefault="00915738" w:rsidP="00915738">
            <w:pPr>
              <w:numPr>
                <w:ilvl w:val="1"/>
                <w:numId w:val="8"/>
              </w:numPr>
              <w:rPr>
                <w:rFonts w:ascii="Trebuchet MS" w:hAnsi="Trebuchet MS"/>
                <w:sz w:val="22"/>
                <w:szCs w:val="22"/>
              </w:rPr>
            </w:pPr>
            <w:r w:rsidRPr="00C2455E">
              <w:rPr>
                <w:rFonts w:ascii="Trebuchet MS" w:hAnsi="Trebuchet MS"/>
                <w:sz w:val="22"/>
                <w:szCs w:val="22"/>
              </w:rPr>
              <w:t xml:space="preserve">Reporting and verification (MRV) plan </w:t>
            </w:r>
          </w:p>
          <w:p w14:paraId="10637713" w14:textId="753ED236" w:rsidR="00915738" w:rsidRPr="00C2455E" w:rsidRDefault="00915738" w:rsidP="00915738">
            <w:pPr>
              <w:numPr>
                <w:ilvl w:val="1"/>
                <w:numId w:val="8"/>
              </w:numPr>
              <w:rPr>
                <w:rFonts w:ascii="Trebuchet MS" w:hAnsi="Trebuchet MS"/>
                <w:sz w:val="22"/>
                <w:szCs w:val="22"/>
              </w:rPr>
            </w:pPr>
            <w:r w:rsidRPr="00C2455E">
              <w:rPr>
                <w:rFonts w:ascii="Trebuchet MS" w:hAnsi="Trebuchet MS"/>
                <w:sz w:val="22"/>
                <w:szCs w:val="22"/>
              </w:rPr>
              <w:t xml:space="preserve">Please include data sources, key partners (if any), and how the plan will be implemented. If the project will scale significantly, please indicate how the MRV plan will change over time.   </w:t>
            </w:r>
          </w:p>
          <w:p w14:paraId="080DD8D3" w14:textId="77777777" w:rsidR="00E514E3" w:rsidRPr="00C2455E" w:rsidRDefault="0038331E" w:rsidP="00E514E3">
            <w:pPr>
              <w:numPr>
                <w:ilvl w:val="0"/>
                <w:numId w:val="8"/>
              </w:numPr>
              <w:rPr>
                <w:rFonts w:ascii="Trebuchet MS" w:hAnsi="Trebuchet MS"/>
                <w:sz w:val="22"/>
                <w:szCs w:val="22"/>
              </w:rPr>
            </w:pPr>
            <w:r w:rsidRPr="00C2455E">
              <w:rPr>
                <w:rFonts w:ascii="Trebuchet MS" w:hAnsi="Trebuchet MS"/>
                <w:sz w:val="22"/>
                <w:szCs w:val="22"/>
              </w:rPr>
              <w:t>Carbon Monitoring methodology</w:t>
            </w:r>
            <w:r w:rsidR="00E514E3" w:rsidRPr="00C2455E">
              <w:rPr>
                <w:rFonts w:ascii="Trebuchet MS" w:hAnsi="Trebuchet MS"/>
                <w:sz w:val="22"/>
                <w:szCs w:val="22"/>
              </w:rPr>
              <w:t>: Describe the activities and carbon pools being monitored, including:</w:t>
            </w:r>
          </w:p>
          <w:p w14:paraId="1643D944" w14:textId="06230E9B" w:rsidR="00E514E3" w:rsidRPr="00C2455E" w:rsidRDefault="00E514E3" w:rsidP="00E514E3">
            <w:pPr>
              <w:numPr>
                <w:ilvl w:val="1"/>
                <w:numId w:val="8"/>
              </w:numPr>
              <w:rPr>
                <w:rFonts w:ascii="Trebuchet MS" w:hAnsi="Trebuchet MS"/>
                <w:sz w:val="22"/>
                <w:szCs w:val="22"/>
              </w:rPr>
            </w:pPr>
            <w:r w:rsidRPr="00C2455E">
              <w:rPr>
                <w:rFonts w:ascii="Trebuchet MS" w:hAnsi="Trebuchet MS"/>
                <w:sz w:val="22"/>
                <w:szCs w:val="22"/>
              </w:rPr>
              <w:t>Monitoring frequency and scale (i.e. forest cover change, carbon stocks, field plots, etc.)</w:t>
            </w:r>
          </w:p>
          <w:p w14:paraId="20A7B74C" w14:textId="2FFB9EFE" w:rsidR="00E514E3" w:rsidRPr="00C2455E" w:rsidRDefault="00E514E3" w:rsidP="00E514E3">
            <w:pPr>
              <w:numPr>
                <w:ilvl w:val="1"/>
                <w:numId w:val="8"/>
              </w:numPr>
              <w:rPr>
                <w:rFonts w:ascii="Trebuchet MS" w:hAnsi="Trebuchet MS"/>
                <w:sz w:val="22"/>
                <w:szCs w:val="22"/>
              </w:rPr>
            </w:pPr>
            <w:r w:rsidRPr="00C2455E">
              <w:rPr>
                <w:rFonts w:ascii="Trebuchet MS" w:hAnsi="Trebuchet MS"/>
                <w:sz w:val="22"/>
                <w:szCs w:val="22"/>
              </w:rPr>
              <w:t xml:space="preserve">Monitoring </w:t>
            </w:r>
            <w:r w:rsidR="001436E7" w:rsidRPr="00C2455E">
              <w:rPr>
                <w:rFonts w:ascii="Trebuchet MS" w:hAnsi="Trebuchet MS"/>
                <w:sz w:val="22"/>
                <w:szCs w:val="22"/>
              </w:rPr>
              <w:t>m</w:t>
            </w:r>
            <w:r w:rsidRPr="00C2455E">
              <w:rPr>
                <w:rFonts w:ascii="Trebuchet MS" w:hAnsi="Trebuchet MS"/>
                <w:sz w:val="22"/>
                <w:szCs w:val="22"/>
              </w:rPr>
              <w:t>ethods (i.e. remote sensing, direct measurement, community patrol, etc.)</w:t>
            </w:r>
          </w:p>
          <w:p w14:paraId="54772BB2" w14:textId="77777777" w:rsidR="00E514E3" w:rsidRPr="00C2455E" w:rsidRDefault="00E514E3" w:rsidP="00E514E3">
            <w:pPr>
              <w:numPr>
                <w:ilvl w:val="1"/>
                <w:numId w:val="8"/>
              </w:numPr>
              <w:rPr>
                <w:rFonts w:ascii="Trebuchet MS" w:hAnsi="Trebuchet MS"/>
                <w:sz w:val="22"/>
                <w:szCs w:val="22"/>
              </w:rPr>
            </w:pPr>
            <w:r w:rsidRPr="00C2455E">
              <w:rPr>
                <w:rFonts w:ascii="Trebuchet MS" w:hAnsi="Trebuchet MS"/>
                <w:sz w:val="22"/>
                <w:szCs w:val="22"/>
              </w:rPr>
              <w:t xml:space="preserve">The processes and resources are in place to perform ongoing project monitoring, including the </w:t>
            </w:r>
            <w:r w:rsidRPr="00C2455E">
              <w:rPr>
                <w:rFonts w:ascii="Trebuchet MS" w:hAnsi="Trebuchet MS"/>
                <w:sz w:val="22"/>
                <w:szCs w:val="22"/>
              </w:rPr>
              <w:lastRenderedPageBreak/>
              <w:t>period of monitoring and how this will contribute to long term durability.</w:t>
            </w:r>
          </w:p>
          <w:p w14:paraId="333F8713" w14:textId="43264748" w:rsidR="00E514E3" w:rsidRPr="00C2455E" w:rsidRDefault="00E514E3" w:rsidP="00915738">
            <w:pPr>
              <w:numPr>
                <w:ilvl w:val="1"/>
                <w:numId w:val="8"/>
              </w:numPr>
              <w:rPr>
                <w:rFonts w:ascii="Trebuchet MS" w:hAnsi="Trebuchet MS"/>
                <w:sz w:val="22"/>
                <w:szCs w:val="22"/>
              </w:rPr>
            </w:pPr>
            <w:r w:rsidRPr="00C2455E">
              <w:rPr>
                <w:rFonts w:ascii="Trebuchet MS" w:hAnsi="Trebuchet MS"/>
                <w:sz w:val="22"/>
                <w:szCs w:val="22"/>
              </w:rPr>
              <w:t>Monitoring social and community benefits and ecological impact</w:t>
            </w:r>
          </w:p>
          <w:p w14:paraId="76583EB4" w14:textId="2620A512" w:rsidR="003517B3" w:rsidRPr="00C2455E" w:rsidRDefault="0038331E" w:rsidP="004C569C">
            <w:pPr>
              <w:numPr>
                <w:ilvl w:val="1"/>
                <w:numId w:val="8"/>
              </w:numPr>
              <w:rPr>
                <w:rFonts w:ascii="Trebuchet MS" w:hAnsi="Trebuchet MS"/>
                <w:sz w:val="22"/>
                <w:szCs w:val="22"/>
              </w:rPr>
            </w:pPr>
            <w:r w:rsidRPr="00C2455E">
              <w:rPr>
                <w:rFonts w:ascii="Trebuchet MS" w:hAnsi="Trebuchet MS"/>
                <w:b/>
                <w:bCs/>
                <w:i/>
                <w:iCs/>
                <w:sz w:val="22"/>
                <w:szCs w:val="22"/>
              </w:rPr>
              <w:t>Note:</w:t>
            </w:r>
            <w:r w:rsidRPr="00C2455E">
              <w:rPr>
                <w:rFonts w:ascii="Trebuchet MS" w:hAnsi="Trebuchet MS"/>
                <w:color w:val="000000" w:themeColor="text1"/>
                <w:sz w:val="22"/>
                <w:szCs w:val="22"/>
              </w:rPr>
              <w:t xml:space="preserve"> Should be based on a site risk assessment using peer-reviewed, site-specific data from the last ten years to categorize the project area's non-permanence risk profile (current and future).  Include information (where available) on climate change projections, natural disaster frequency, socio-economic and demographic factors, and land-use change trends associated with the project’s claimed durability.</w:t>
            </w:r>
          </w:p>
        </w:tc>
      </w:tr>
    </w:tbl>
    <w:p w14:paraId="3B2E8E0A" w14:textId="77777777" w:rsidR="00C2455E" w:rsidRPr="00C2455E" w:rsidRDefault="00C2455E" w:rsidP="00C2455E">
      <w:pPr>
        <w:spacing w:before="120"/>
        <w:ind w:left="0" w:firstLine="0"/>
        <w:jc w:val="center"/>
        <w:rPr>
          <w:rFonts w:ascii="Trebuchet MS" w:hAnsi="Trebuchet MS"/>
          <w:i/>
          <w:iCs/>
          <w:color w:val="222222"/>
        </w:rPr>
      </w:pPr>
    </w:p>
    <w:p w14:paraId="7FDE438D" w14:textId="040BDD1E" w:rsidR="0F93EEB8" w:rsidRPr="00C2455E" w:rsidRDefault="00C2455E" w:rsidP="00C2455E">
      <w:pPr>
        <w:spacing w:before="120"/>
        <w:ind w:left="0" w:firstLine="0"/>
        <w:jc w:val="center"/>
        <w:rPr>
          <w:rFonts w:ascii="Trebuchet MS" w:hAnsi="Trebuchet MS"/>
          <w:i/>
          <w:iCs/>
        </w:rPr>
      </w:pPr>
      <w:r w:rsidRPr="00C2455E">
        <w:rPr>
          <w:rFonts w:ascii="Trebuchet MS" w:hAnsi="Trebuchet MS"/>
          <w:i/>
          <w:iCs/>
          <w:color w:val="222222"/>
        </w:rPr>
        <w:t>(End of Document Guide)</w:t>
      </w:r>
    </w:p>
    <w:sectPr w:rsidR="0F93EEB8" w:rsidRPr="00C2455E" w:rsidSect="007406BF">
      <w:headerReference w:type="default" r:id="rId15"/>
      <w:footerReference w:type="default" r:id="rId1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61B53" w14:textId="77777777" w:rsidR="003B7B9A" w:rsidRDefault="003B7B9A" w:rsidP="004C54B8">
      <w:pPr>
        <w:spacing w:line="240" w:lineRule="auto"/>
      </w:pPr>
      <w:r>
        <w:separator/>
      </w:r>
    </w:p>
  </w:endnote>
  <w:endnote w:type="continuationSeparator" w:id="0">
    <w:p w14:paraId="7C5A40CC" w14:textId="77777777" w:rsidR="003B7B9A" w:rsidRDefault="003B7B9A" w:rsidP="004C54B8">
      <w:pPr>
        <w:spacing w:line="240" w:lineRule="auto"/>
      </w:pPr>
      <w:r>
        <w:continuationSeparator/>
      </w:r>
    </w:p>
  </w:endnote>
  <w:endnote w:type="continuationNotice" w:id="1">
    <w:p w14:paraId="73E08DD0" w14:textId="77777777" w:rsidR="003B7B9A" w:rsidRDefault="003B7B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695266931"/>
      <w:docPartObj>
        <w:docPartGallery w:val="Page Numbers (Bottom of Page)"/>
        <w:docPartUnique/>
      </w:docPartObj>
    </w:sdtPr>
    <w:sdtEndPr>
      <w:rPr>
        <w:noProof/>
      </w:rPr>
    </w:sdtEndPr>
    <w:sdtContent>
      <w:p w14:paraId="523DBCF4" w14:textId="3AC02D9E" w:rsidR="00C47480" w:rsidRPr="00632950" w:rsidRDefault="00C47480">
        <w:pPr>
          <w:pStyle w:val="Footer"/>
          <w:jc w:val="right"/>
          <w:rPr>
            <w:rFonts w:ascii="Trebuchet MS" w:hAnsi="Trebuchet MS"/>
          </w:rPr>
        </w:pPr>
        <w:r w:rsidRPr="00632950">
          <w:rPr>
            <w:rFonts w:ascii="Trebuchet MS" w:hAnsi="Trebuchet MS"/>
          </w:rPr>
          <w:fldChar w:fldCharType="begin"/>
        </w:r>
        <w:r w:rsidRPr="00632950">
          <w:rPr>
            <w:rFonts w:ascii="Trebuchet MS" w:hAnsi="Trebuchet MS"/>
          </w:rPr>
          <w:instrText xml:space="preserve"> PAGE   \* MERGEFORMAT </w:instrText>
        </w:r>
        <w:r w:rsidRPr="00632950">
          <w:rPr>
            <w:rFonts w:ascii="Trebuchet MS" w:hAnsi="Trebuchet MS"/>
          </w:rPr>
          <w:fldChar w:fldCharType="separate"/>
        </w:r>
        <w:r w:rsidRPr="00632950">
          <w:rPr>
            <w:rFonts w:ascii="Trebuchet MS" w:hAnsi="Trebuchet MS"/>
            <w:noProof/>
          </w:rPr>
          <w:t>2</w:t>
        </w:r>
        <w:r w:rsidRPr="00632950">
          <w:rPr>
            <w:rFonts w:ascii="Trebuchet MS" w:hAnsi="Trebuchet MS"/>
            <w:noProof/>
          </w:rPr>
          <w:fldChar w:fldCharType="end"/>
        </w:r>
      </w:p>
    </w:sdtContent>
  </w:sdt>
  <w:p w14:paraId="3A97E0EB" w14:textId="77777777" w:rsidR="00C47480" w:rsidRDefault="00C47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4BD18" w14:textId="77777777" w:rsidR="003B7B9A" w:rsidRDefault="003B7B9A" w:rsidP="004C54B8">
      <w:pPr>
        <w:spacing w:line="240" w:lineRule="auto"/>
      </w:pPr>
      <w:r>
        <w:separator/>
      </w:r>
    </w:p>
  </w:footnote>
  <w:footnote w:type="continuationSeparator" w:id="0">
    <w:p w14:paraId="11CE2860" w14:textId="77777777" w:rsidR="003B7B9A" w:rsidRDefault="003B7B9A" w:rsidP="004C54B8">
      <w:pPr>
        <w:spacing w:line="240" w:lineRule="auto"/>
      </w:pPr>
      <w:r>
        <w:continuationSeparator/>
      </w:r>
    </w:p>
  </w:footnote>
  <w:footnote w:type="continuationNotice" w:id="1">
    <w:p w14:paraId="02B410AD" w14:textId="77777777" w:rsidR="003B7B9A" w:rsidRDefault="003B7B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05AA" w14:textId="5841029E" w:rsidR="004C54B8" w:rsidRPr="00C2455E" w:rsidRDefault="004C54B8" w:rsidP="004C54B8">
    <w:pPr>
      <w:pStyle w:val="Header"/>
      <w:tabs>
        <w:tab w:val="clear" w:pos="4680"/>
        <w:tab w:val="clear" w:pos="9360"/>
        <w:tab w:val="center" w:pos="4860"/>
      </w:tabs>
      <w:jc w:val="center"/>
      <w:rPr>
        <w:rFonts w:ascii="Trebuchet MS" w:hAnsi="Trebuchet MS"/>
        <w:color w:val="808080" w:themeColor="background1" w:themeShade="80"/>
      </w:rPr>
    </w:pPr>
    <w:r w:rsidRPr="00C2455E">
      <w:rPr>
        <w:rFonts w:ascii="Trebuchet MS" w:hAnsi="Trebuchet MS"/>
        <w:noProof/>
        <w:color w:val="808080" w:themeColor="background1" w:themeShade="80"/>
      </w:rPr>
      <w:drawing>
        <wp:anchor distT="0" distB="0" distL="114300" distR="114300" simplePos="0" relativeHeight="251658240" behindDoc="1" locked="0" layoutInCell="1" allowOverlap="1" wp14:anchorId="587BE597" wp14:editId="6DF5F000">
          <wp:simplePos x="0" y="0"/>
          <wp:positionH relativeFrom="column">
            <wp:posOffset>230002</wp:posOffset>
          </wp:positionH>
          <wp:positionV relativeFrom="paragraph">
            <wp:posOffset>2805</wp:posOffset>
          </wp:positionV>
          <wp:extent cx="805621" cy="384666"/>
          <wp:effectExtent l="0" t="0" r="0" b="0"/>
          <wp:wrapNone/>
          <wp:docPr id="12" name="Picture 11" descr="A close up of a logo&#10;&#10;Description automatically generated">
            <a:extLst xmlns:a="http://schemas.openxmlformats.org/drawingml/2006/main">
              <a:ext uri="{FF2B5EF4-FFF2-40B4-BE49-F238E27FC236}">
                <a16:creationId xmlns:a16="http://schemas.microsoft.com/office/drawing/2014/main" id="{D66BE14C-2189-662D-D191-E67CAD44B6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close up of a logo&#10;&#10;Description automatically generated">
                    <a:extLst>
                      <a:ext uri="{FF2B5EF4-FFF2-40B4-BE49-F238E27FC236}">
                        <a16:creationId xmlns:a16="http://schemas.microsoft.com/office/drawing/2014/main" id="{D66BE14C-2189-662D-D191-E67CAD44B6D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5621" cy="384666"/>
                  </a:xfrm>
                  <a:prstGeom prst="rect">
                    <a:avLst/>
                  </a:prstGeom>
                </pic:spPr>
              </pic:pic>
            </a:graphicData>
          </a:graphic>
          <wp14:sizeRelH relativeFrom="page">
            <wp14:pctWidth>0</wp14:pctWidth>
          </wp14:sizeRelH>
          <wp14:sizeRelV relativeFrom="page">
            <wp14:pctHeight>0</wp14:pctHeight>
          </wp14:sizeRelV>
        </wp:anchor>
      </w:drawing>
    </w:r>
    <w:r w:rsidRPr="00C2455E">
      <w:rPr>
        <w:rFonts w:ascii="Trebuchet MS" w:hAnsi="Trebuchet MS"/>
        <w:color w:val="808080" w:themeColor="background1" w:themeShade="80"/>
      </w:rPr>
      <w:t>Beyond Alliance</w:t>
    </w:r>
  </w:p>
  <w:p w14:paraId="55BACCD9" w14:textId="7E3D28E5" w:rsidR="004C54B8" w:rsidRPr="00C2455E" w:rsidRDefault="00E743AB" w:rsidP="004C54B8">
    <w:pPr>
      <w:pStyle w:val="Header"/>
      <w:tabs>
        <w:tab w:val="clear" w:pos="4680"/>
        <w:tab w:val="clear" w:pos="9360"/>
        <w:tab w:val="center" w:pos="4860"/>
      </w:tabs>
      <w:jc w:val="center"/>
      <w:rPr>
        <w:rFonts w:ascii="Trebuchet MS" w:hAnsi="Trebuchet MS"/>
        <w:color w:val="808080" w:themeColor="background1" w:themeShade="80"/>
      </w:rPr>
    </w:pPr>
    <w:r>
      <w:rPr>
        <w:rFonts w:ascii="Trebuchet MS" w:hAnsi="Trebuchet MS"/>
        <w:color w:val="808080" w:themeColor="background1" w:themeShade="80"/>
      </w:rPr>
      <w:t>ARR Common App</w:t>
    </w:r>
  </w:p>
  <w:p w14:paraId="4DFEC458" w14:textId="7EF46AFC" w:rsidR="007C7D39" w:rsidRPr="00C2455E" w:rsidRDefault="007C7D39" w:rsidP="007C7D39">
    <w:pPr>
      <w:pStyle w:val="Header"/>
      <w:tabs>
        <w:tab w:val="clear" w:pos="4680"/>
        <w:tab w:val="clear" w:pos="9360"/>
        <w:tab w:val="center" w:pos="4860"/>
      </w:tabs>
      <w:jc w:val="center"/>
      <w:rPr>
        <w:rFonts w:ascii="Trebuchet MS" w:hAnsi="Trebuchet MS"/>
        <w:color w:val="808080" w:themeColor="background1" w:themeShade="80"/>
      </w:rPr>
    </w:pPr>
    <w:r w:rsidRPr="00C2455E">
      <w:rPr>
        <w:rFonts w:ascii="Trebuchet MS" w:hAnsi="Trebuchet MS"/>
        <w:color w:val="808080" w:themeColor="background1" w:themeShade="80"/>
      </w:rPr>
      <w:t>Document Guide</w:t>
    </w:r>
  </w:p>
  <w:p w14:paraId="35A40834" w14:textId="651CB22B" w:rsidR="25E716A1" w:rsidRDefault="25E716A1" w:rsidP="25E716A1">
    <w:pPr>
      <w:pStyle w:val="Header"/>
      <w:tabs>
        <w:tab w:val="clear" w:pos="4680"/>
        <w:tab w:val="clear" w:pos="9360"/>
        <w:tab w:val="center" w:pos="4860"/>
      </w:tabs>
      <w:jc w:val="center"/>
      <w:rPr>
        <w:rFonts w:ascii="Arial Narrow" w:hAnsi="Arial Narrow"/>
        <w:color w:val="808080" w:themeColor="background1" w:themeShade="8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749A"/>
    <w:multiLevelType w:val="hybridMultilevel"/>
    <w:tmpl w:val="C254A558"/>
    <w:lvl w:ilvl="0" w:tplc="FFFFFFFF">
      <w:start w:val="1"/>
      <w:numFmt w:val="decimal"/>
      <w:lvlText w:val="%1."/>
      <w:lvlJc w:val="left"/>
      <w:pPr>
        <w:ind w:left="-540" w:hanging="360"/>
      </w:pPr>
    </w:lvl>
    <w:lvl w:ilvl="1" w:tplc="FFFFFFFF">
      <w:start w:val="1"/>
      <w:numFmt w:val="lowerLetter"/>
      <w:lvlText w:val="%2."/>
      <w:lvlJc w:val="left"/>
      <w:pPr>
        <w:ind w:left="180" w:hanging="360"/>
      </w:pPr>
    </w:lvl>
    <w:lvl w:ilvl="2" w:tplc="FFFFFFFF">
      <w:start w:val="1"/>
      <w:numFmt w:val="lowerRoman"/>
      <w:lvlText w:val="%3."/>
      <w:lvlJc w:val="right"/>
      <w:pPr>
        <w:ind w:left="234"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 w15:restartNumberingAfterBreak="0">
    <w:nsid w:val="0AD21A68"/>
    <w:multiLevelType w:val="hybridMultilevel"/>
    <w:tmpl w:val="AC581BC4"/>
    <w:lvl w:ilvl="0" w:tplc="A544B206">
      <w:start w:val="1"/>
      <w:numFmt w:val="bullet"/>
      <w:lvlText w:val=""/>
      <w:lvlJc w:val="left"/>
      <w:pPr>
        <w:ind w:left="1080" w:hanging="360"/>
      </w:pPr>
      <w:rPr>
        <w:rFonts w:ascii="Symbol" w:hAnsi="Symbol" w:hint="default"/>
      </w:rPr>
    </w:lvl>
    <w:lvl w:ilvl="1" w:tplc="1764A02C">
      <w:start w:val="1"/>
      <w:numFmt w:val="bullet"/>
      <w:lvlText w:val="o"/>
      <w:lvlJc w:val="left"/>
      <w:pPr>
        <w:ind w:left="1800" w:hanging="360"/>
      </w:pPr>
      <w:rPr>
        <w:rFonts w:ascii="Courier New" w:hAnsi="Courier New" w:hint="default"/>
      </w:rPr>
    </w:lvl>
    <w:lvl w:ilvl="2" w:tplc="2A240B24">
      <w:start w:val="1"/>
      <w:numFmt w:val="bullet"/>
      <w:lvlText w:val=""/>
      <w:lvlJc w:val="left"/>
      <w:pPr>
        <w:ind w:left="2520" w:hanging="360"/>
      </w:pPr>
      <w:rPr>
        <w:rFonts w:ascii="Wingdings" w:hAnsi="Wingdings" w:hint="default"/>
      </w:rPr>
    </w:lvl>
    <w:lvl w:ilvl="3" w:tplc="BED6C182">
      <w:start w:val="1"/>
      <w:numFmt w:val="bullet"/>
      <w:lvlText w:val=""/>
      <w:lvlJc w:val="left"/>
      <w:pPr>
        <w:ind w:left="3240" w:hanging="360"/>
      </w:pPr>
      <w:rPr>
        <w:rFonts w:ascii="Symbol" w:hAnsi="Symbol" w:hint="default"/>
      </w:rPr>
    </w:lvl>
    <w:lvl w:ilvl="4" w:tplc="1C4292B8">
      <w:start w:val="1"/>
      <w:numFmt w:val="bullet"/>
      <w:lvlText w:val="o"/>
      <w:lvlJc w:val="left"/>
      <w:pPr>
        <w:ind w:left="3960" w:hanging="360"/>
      </w:pPr>
      <w:rPr>
        <w:rFonts w:ascii="Courier New" w:hAnsi="Courier New" w:hint="default"/>
      </w:rPr>
    </w:lvl>
    <w:lvl w:ilvl="5" w:tplc="2FCE623A">
      <w:start w:val="1"/>
      <w:numFmt w:val="bullet"/>
      <w:lvlText w:val=""/>
      <w:lvlJc w:val="left"/>
      <w:pPr>
        <w:ind w:left="4680" w:hanging="360"/>
      </w:pPr>
      <w:rPr>
        <w:rFonts w:ascii="Wingdings" w:hAnsi="Wingdings" w:hint="default"/>
      </w:rPr>
    </w:lvl>
    <w:lvl w:ilvl="6" w:tplc="CD98D5A4">
      <w:start w:val="1"/>
      <w:numFmt w:val="bullet"/>
      <w:lvlText w:val=""/>
      <w:lvlJc w:val="left"/>
      <w:pPr>
        <w:ind w:left="5400" w:hanging="360"/>
      </w:pPr>
      <w:rPr>
        <w:rFonts w:ascii="Symbol" w:hAnsi="Symbol" w:hint="default"/>
      </w:rPr>
    </w:lvl>
    <w:lvl w:ilvl="7" w:tplc="96A49968">
      <w:start w:val="1"/>
      <w:numFmt w:val="bullet"/>
      <w:lvlText w:val="o"/>
      <w:lvlJc w:val="left"/>
      <w:pPr>
        <w:ind w:left="6120" w:hanging="360"/>
      </w:pPr>
      <w:rPr>
        <w:rFonts w:ascii="Courier New" w:hAnsi="Courier New" w:hint="default"/>
      </w:rPr>
    </w:lvl>
    <w:lvl w:ilvl="8" w:tplc="9072075E">
      <w:start w:val="1"/>
      <w:numFmt w:val="bullet"/>
      <w:lvlText w:val=""/>
      <w:lvlJc w:val="left"/>
      <w:pPr>
        <w:ind w:left="6840" w:hanging="360"/>
      </w:pPr>
      <w:rPr>
        <w:rFonts w:ascii="Wingdings" w:hAnsi="Wingdings" w:hint="default"/>
      </w:rPr>
    </w:lvl>
  </w:abstractNum>
  <w:abstractNum w:abstractNumId="2" w15:restartNumberingAfterBreak="0">
    <w:nsid w:val="0F505CAC"/>
    <w:multiLevelType w:val="hybridMultilevel"/>
    <w:tmpl w:val="E3BE6F54"/>
    <w:lvl w:ilvl="0" w:tplc="646E3530">
      <w:start w:val="1"/>
      <w:numFmt w:val="bullet"/>
      <w:lvlText w:val=""/>
      <w:lvlJc w:val="left"/>
      <w:pPr>
        <w:ind w:left="864" w:hanging="360"/>
      </w:pPr>
      <w:rPr>
        <w:rFonts w:ascii="Symbol" w:hAnsi="Symbol" w:hint="default"/>
      </w:rPr>
    </w:lvl>
    <w:lvl w:ilvl="1" w:tplc="F42CD850">
      <w:start w:val="1"/>
      <w:numFmt w:val="bullet"/>
      <w:lvlText w:val="o"/>
      <w:lvlJc w:val="left"/>
      <w:pPr>
        <w:ind w:left="1584" w:hanging="360"/>
      </w:pPr>
      <w:rPr>
        <w:rFonts w:ascii="Courier New" w:hAnsi="Courier New" w:hint="default"/>
      </w:rPr>
    </w:lvl>
    <w:lvl w:ilvl="2" w:tplc="2DC659CA">
      <w:start w:val="1"/>
      <w:numFmt w:val="bullet"/>
      <w:lvlText w:val=""/>
      <w:lvlJc w:val="left"/>
      <w:pPr>
        <w:ind w:left="2304" w:hanging="360"/>
      </w:pPr>
      <w:rPr>
        <w:rFonts w:ascii="Wingdings" w:hAnsi="Wingdings" w:hint="default"/>
      </w:rPr>
    </w:lvl>
    <w:lvl w:ilvl="3" w:tplc="2EF6DC2E">
      <w:start w:val="1"/>
      <w:numFmt w:val="bullet"/>
      <w:lvlText w:val=""/>
      <w:lvlJc w:val="left"/>
      <w:pPr>
        <w:ind w:left="3024" w:hanging="360"/>
      </w:pPr>
      <w:rPr>
        <w:rFonts w:ascii="Symbol" w:hAnsi="Symbol" w:hint="default"/>
      </w:rPr>
    </w:lvl>
    <w:lvl w:ilvl="4" w:tplc="6ECC1F3E">
      <w:start w:val="1"/>
      <w:numFmt w:val="bullet"/>
      <w:lvlText w:val="o"/>
      <w:lvlJc w:val="left"/>
      <w:pPr>
        <w:ind w:left="3744" w:hanging="360"/>
      </w:pPr>
      <w:rPr>
        <w:rFonts w:ascii="Courier New" w:hAnsi="Courier New" w:hint="default"/>
      </w:rPr>
    </w:lvl>
    <w:lvl w:ilvl="5" w:tplc="01906936">
      <w:start w:val="1"/>
      <w:numFmt w:val="bullet"/>
      <w:lvlText w:val=""/>
      <w:lvlJc w:val="left"/>
      <w:pPr>
        <w:ind w:left="4464" w:hanging="360"/>
      </w:pPr>
      <w:rPr>
        <w:rFonts w:ascii="Wingdings" w:hAnsi="Wingdings" w:hint="default"/>
      </w:rPr>
    </w:lvl>
    <w:lvl w:ilvl="6" w:tplc="9E329158">
      <w:start w:val="1"/>
      <w:numFmt w:val="bullet"/>
      <w:lvlText w:val=""/>
      <w:lvlJc w:val="left"/>
      <w:pPr>
        <w:ind w:left="5184" w:hanging="360"/>
      </w:pPr>
      <w:rPr>
        <w:rFonts w:ascii="Symbol" w:hAnsi="Symbol" w:hint="default"/>
      </w:rPr>
    </w:lvl>
    <w:lvl w:ilvl="7" w:tplc="4802004A">
      <w:start w:val="1"/>
      <w:numFmt w:val="bullet"/>
      <w:lvlText w:val="o"/>
      <w:lvlJc w:val="left"/>
      <w:pPr>
        <w:ind w:left="5904" w:hanging="360"/>
      </w:pPr>
      <w:rPr>
        <w:rFonts w:ascii="Courier New" w:hAnsi="Courier New" w:hint="default"/>
      </w:rPr>
    </w:lvl>
    <w:lvl w:ilvl="8" w:tplc="711E2C6C">
      <w:start w:val="1"/>
      <w:numFmt w:val="bullet"/>
      <w:lvlText w:val=""/>
      <w:lvlJc w:val="left"/>
      <w:pPr>
        <w:ind w:left="6624" w:hanging="360"/>
      </w:pPr>
      <w:rPr>
        <w:rFonts w:ascii="Wingdings" w:hAnsi="Wingdings" w:hint="default"/>
      </w:rPr>
    </w:lvl>
  </w:abstractNum>
  <w:abstractNum w:abstractNumId="3" w15:restartNumberingAfterBreak="0">
    <w:nsid w:val="1378D700"/>
    <w:multiLevelType w:val="hybridMultilevel"/>
    <w:tmpl w:val="56D0D302"/>
    <w:lvl w:ilvl="0" w:tplc="9234631C">
      <w:start w:val="1"/>
      <w:numFmt w:val="bullet"/>
      <w:lvlText w:val=""/>
      <w:lvlJc w:val="left"/>
      <w:pPr>
        <w:ind w:left="720" w:hanging="360"/>
      </w:pPr>
      <w:rPr>
        <w:rFonts w:ascii="Symbol" w:hAnsi="Symbol" w:hint="default"/>
      </w:rPr>
    </w:lvl>
    <w:lvl w:ilvl="1" w:tplc="8C02AA08">
      <w:start w:val="1"/>
      <w:numFmt w:val="bullet"/>
      <w:lvlText w:val="o"/>
      <w:lvlJc w:val="left"/>
      <w:pPr>
        <w:ind w:left="1440" w:hanging="360"/>
      </w:pPr>
      <w:rPr>
        <w:rFonts w:ascii="Courier New" w:hAnsi="Courier New" w:hint="default"/>
      </w:rPr>
    </w:lvl>
    <w:lvl w:ilvl="2" w:tplc="6DE45DD6">
      <w:start w:val="1"/>
      <w:numFmt w:val="bullet"/>
      <w:lvlText w:val=""/>
      <w:lvlJc w:val="left"/>
      <w:pPr>
        <w:ind w:left="2160" w:hanging="360"/>
      </w:pPr>
      <w:rPr>
        <w:rFonts w:ascii="Wingdings" w:hAnsi="Wingdings" w:hint="default"/>
      </w:rPr>
    </w:lvl>
    <w:lvl w:ilvl="3" w:tplc="538C7B30">
      <w:start w:val="1"/>
      <w:numFmt w:val="bullet"/>
      <w:lvlText w:val=""/>
      <w:lvlJc w:val="left"/>
      <w:pPr>
        <w:ind w:left="2880" w:hanging="360"/>
      </w:pPr>
      <w:rPr>
        <w:rFonts w:ascii="Symbol" w:hAnsi="Symbol" w:hint="default"/>
      </w:rPr>
    </w:lvl>
    <w:lvl w:ilvl="4" w:tplc="51CA2CEC">
      <w:start w:val="1"/>
      <w:numFmt w:val="bullet"/>
      <w:lvlText w:val="o"/>
      <w:lvlJc w:val="left"/>
      <w:pPr>
        <w:ind w:left="3600" w:hanging="360"/>
      </w:pPr>
      <w:rPr>
        <w:rFonts w:ascii="Courier New" w:hAnsi="Courier New" w:hint="default"/>
      </w:rPr>
    </w:lvl>
    <w:lvl w:ilvl="5" w:tplc="AC9682AC">
      <w:start w:val="1"/>
      <w:numFmt w:val="bullet"/>
      <w:lvlText w:val=""/>
      <w:lvlJc w:val="left"/>
      <w:pPr>
        <w:ind w:left="4320" w:hanging="360"/>
      </w:pPr>
      <w:rPr>
        <w:rFonts w:ascii="Wingdings" w:hAnsi="Wingdings" w:hint="default"/>
      </w:rPr>
    </w:lvl>
    <w:lvl w:ilvl="6" w:tplc="8458CB02">
      <w:start w:val="1"/>
      <w:numFmt w:val="bullet"/>
      <w:lvlText w:val=""/>
      <w:lvlJc w:val="left"/>
      <w:pPr>
        <w:ind w:left="5040" w:hanging="360"/>
      </w:pPr>
      <w:rPr>
        <w:rFonts w:ascii="Symbol" w:hAnsi="Symbol" w:hint="default"/>
      </w:rPr>
    </w:lvl>
    <w:lvl w:ilvl="7" w:tplc="8DD6E3C6">
      <w:start w:val="1"/>
      <w:numFmt w:val="bullet"/>
      <w:lvlText w:val="o"/>
      <w:lvlJc w:val="left"/>
      <w:pPr>
        <w:ind w:left="5760" w:hanging="360"/>
      </w:pPr>
      <w:rPr>
        <w:rFonts w:ascii="Courier New" w:hAnsi="Courier New" w:hint="default"/>
      </w:rPr>
    </w:lvl>
    <w:lvl w:ilvl="8" w:tplc="D9D2FB36">
      <w:start w:val="1"/>
      <w:numFmt w:val="bullet"/>
      <w:lvlText w:val=""/>
      <w:lvlJc w:val="left"/>
      <w:pPr>
        <w:ind w:left="6480" w:hanging="360"/>
      </w:pPr>
      <w:rPr>
        <w:rFonts w:ascii="Wingdings" w:hAnsi="Wingdings" w:hint="default"/>
      </w:rPr>
    </w:lvl>
  </w:abstractNum>
  <w:abstractNum w:abstractNumId="4" w15:restartNumberingAfterBreak="0">
    <w:nsid w:val="1511AF42"/>
    <w:multiLevelType w:val="hybridMultilevel"/>
    <w:tmpl w:val="81F4DB70"/>
    <w:lvl w:ilvl="0" w:tplc="17CC70E4">
      <w:start w:val="1"/>
      <w:numFmt w:val="decimal"/>
      <w:lvlText w:val="%1."/>
      <w:lvlJc w:val="left"/>
      <w:pPr>
        <w:ind w:left="720" w:hanging="360"/>
      </w:pPr>
    </w:lvl>
    <w:lvl w:ilvl="1" w:tplc="7CF8D49A">
      <w:start w:val="1"/>
      <w:numFmt w:val="lowerLetter"/>
      <w:lvlText w:val="%2."/>
      <w:lvlJc w:val="left"/>
      <w:pPr>
        <w:ind w:left="1440" w:hanging="360"/>
      </w:pPr>
    </w:lvl>
    <w:lvl w:ilvl="2" w:tplc="8F3EE274">
      <w:start w:val="1"/>
      <w:numFmt w:val="lowerRoman"/>
      <w:lvlText w:val="%3."/>
      <w:lvlJc w:val="right"/>
      <w:pPr>
        <w:ind w:left="2160" w:hanging="180"/>
      </w:pPr>
    </w:lvl>
    <w:lvl w:ilvl="3" w:tplc="3D624940">
      <w:start w:val="1"/>
      <w:numFmt w:val="decimal"/>
      <w:lvlText w:val="%4."/>
      <w:lvlJc w:val="left"/>
      <w:pPr>
        <w:ind w:left="2880" w:hanging="360"/>
      </w:pPr>
    </w:lvl>
    <w:lvl w:ilvl="4" w:tplc="ADF634D2">
      <w:start w:val="1"/>
      <w:numFmt w:val="lowerLetter"/>
      <w:lvlText w:val="%5."/>
      <w:lvlJc w:val="left"/>
      <w:pPr>
        <w:ind w:left="3600" w:hanging="360"/>
      </w:pPr>
    </w:lvl>
    <w:lvl w:ilvl="5" w:tplc="BF9658E8">
      <w:start w:val="1"/>
      <w:numFmt w:val="lowerRoman"/>
      <w:lvlText w:val="%6."/>
      <w:lvlJc w:val="right"/>
      <w:pPr>
        <w:ind w:left="4320" w:hanging="180"/>
      </w:pPr>
    </w:lvl>
    <w:lvl w:ilvl="6" w:tplc="1C400422">
      <w:start w:val="1"/>
      <w:numFmt w:val="decimal"/>
      <w:lvlText w:val="%7."/>
      <w:lvlJc w:val="left"/>
      <w:pPr>
        <w:ind w:left="5040" w:hanging="360"/>
      </w:pPr>
    </w:lvl>
    <w:lvl w:ilvl="7" w:tplc="0674E97E">
      <w:start w:val="1"/>
      <w:numFmt w:val="lowerLetter"/>
      <w:lvlText w:val="%8."/>
      <w:lvlJc w:val="left"/>
      <w:pPr>
        <w:ind w:left="5760" w:hanging="360"/>
      </w:pPr>
    </w:lvl>
    <w:lvl w:ilvl="8" w:tplc="3A0A2380">
      <w:start w:val="1"/>
      <w:numFmt w:val="lowerRoman"/>
      <w:lvlText w:val="%9."/>
      <w:lvlJc w:val="right"/>
      <w:pPr>
        <w:ind w:left="6480" w:hanging="180"/>
      </w:pPr>
    </w:lvl>
  </w:abstractNum>
  <w:abstractNum w:abstractNumId="5" w15:restartNumberingAfterBreak="0">
    <w:nsid w:val="17BDD62E"/>
    <w:multiLevelType w:val="hybridMultilevel"/>
    <w:tmpl w:val="9CC825F0"/>
    <w:lvl w:ilvl="0" w:tplc="E688AA96">
      <w:start w:val="1"/>
      <w:numFmt w:val="bullet"/>
      <w:lvlText w:val=""/>
      <w:lvlJc w:val="left"/>
      <w:pPr>
        <w:ind w:left="1080" w:hanging="360"/>
      </w:pPr>
      <w:rPr>
        <w:rFonts w:ascii="Symbol" w:hAnsi="Symbol" w:hint="default"/>
      </w:rPr>
    </w:lvl>
    <w:lvl w:ilvl="1" w:tplc="BCA802F8">
      <w:start w:val="1"/>
      <w:numFmt w:val="bullet"/>
      <w:lvlText w:val="o"/>
      <w:lvlJc w:val="left"/>
      <w:pPr>
        <w:ind w:left="1800" w:hanging="360"/>
      </w:pPr>
      <w:rPr>
        <w:rFonts w:ascii="Courier New" w:hAnsi="Courier New" w:hint="default"/>
      </w:rPr>
    </w:lvl>
    <w:lvl w:ilvl="2" w:tplc="43B864D6">
      <w:start w:val="1"/>
      <w:numFmt w:val="bullet"/>
      <w:lvlText w:val=""/>
      <w:lvlJc w:val="left"/>
      <w:pPr>
        <w:ind w:left="2520" w:hanging="360"/>
      </w:pPr>
      <w:rPr>
        <w:rFonts w:ascii="Wingdings" w:hAnsi="Wingdings" w:hint="default"/>
      </w:rPr>
    </w:lvl>
    <w:lvl w:ilvl="3" w:tplc="BA6065FC">
      <w:start w:val="1"/>
      <w:numFmt w:val="bullet"/>
      <w:lvlText w:val=""/>
      <w:lvlJc w:val="left"/>
      <w:pPr>
        <w:ind w:left="3240" w:hanging="360"/>
      </w:pPr>
      <w:rPr>
        <w:rFonts w:ascii="Symbol" w:hAnsi="Symbol" w:hint="default"/>
      </w:rPr>
    </w:lvl>
    <w:lvl w:ilvl="4" w:tplc="0380AA4E">
      <w:start w:val="1"/>
      <w:numFmt w:val="bullet"/>
      <w:lvlText w:val="o"/>
      <w:lvlJc w:val="left"/>
      <w:pPr>
        <w:ind w:left="3960" w:hanging="360"/>
      </w:pPr>
      <w:rPr>
        <w:rFonts w:ascii="Courier New" w:hAnsi="Courier New" w:hint="default"/>
      </w:rPr>
    </w:lvl>
    <w:lvl w:ilvl="5" w:tplc="DD8E3376">
      <w:start w:val="1"/>
      <w:numFmt w:val="bullet"/>
      <w:lvlText w:val=""/>
      <w:lvlJc w:val="left"/>
      <w:pPr>
        <w:ind w:left="4680" w:hanging="360"/>
      </w:pPr>
      <w:rPr>
        <w:rFonts w:ascii="Wingdings" w:hAnsi="Wingdings" w:hint="default"/>
      </w:rPr>
    </w:lvl>
    <w:lvl w:ilvl="6" w:tplc="AC4C8964">
      <w:start w:val="1"/>
      <w:numFmt w:val="bullet"/>
      <w:lvlText w:val=""/>
      <w:lvlJc w:val="left"/>
      <w:pPr>
        <w:ind w:left="5400" w:hanging="360"/>
      </w:pPr>
      <w:rPr>
        <w:rFonts w:ascii="Symbol" w:hAnsi="Symbol" w:hint="default"/>
      </w:rPr>
    </w:lvl>
    <w:lvl w:ilvl="7" w:tplc="2A7415E0">
      <w:start w:val="1"/>
      <w:numFmt w:val="bullet"/>
      <w:lvlText w:val="o"/>
      <w:lvlJc w:val="left"/>
      <w:pPr>
        <w:ind w:left="6120" w:hanging="360"/>
      </w:pPr>
      <w:rPr>
        <w:rFonts w:ascii="Courier New" w:hAnsi="Courier New" w:hint="default"/>
      </w:rPr>
    </w:lvl>
    <w:lvl w:ilvl="8" w:tplc="B8B6AD40">
      <w:start w:val="1"/>
      <w:numFmt w:val="bullet"/>
      <w:lvlText w:val=""/>
      <w:lvlJc w:val="left"/>
      <w:pPr>
        <w:ind w:left="6840" w:hanging="360"/>
      </w:pPr>
      <w:rPr>
        <w:rFonts w:ascii="Wingdings" w:hAnsi="Wingdings" w:hint="default"/>
      </w:rPr>
    </w:lvl>
  </w:abstractNum>
  <w:abstractNum w:abstractNumId="6" w15:restartNumberingAfterBreak="0">
    <w:nsid w:val="188A892A"/>
    <w:multiLevelType w:val="hybridMultilevel"/>
    <w:tmpl w:val="8D0689FA"/>
    <w:lvl w:ilvl="0" w:tplc="9C3A023C">
      <w:start w:val="1"/>
      <w:numFmt w:val="decimal"/>
      <w:lvlText w:val="%1."/>
      <w:lvlJc w:val="left"/>
      <w:pPr>
        <w:ind w:left="414" w:hanging="360"/>
      </w:pPr>
    </w:lvl>
    <w:lvl w:ilvl="1" w:tplc="1BEA25B4">
      <w:start w:val="1"/>
      <w:numFmt w:val="lowerLetter"/>
      <w:lvlText w:val="%2."/>
      <w:lvlJc w:val="left"/>
      <w:pPr>
        <w:ind w:left="1134" w:hanging="360"/>
      </w:pPr>
    </w:lvl>
    <w:lvl w:ilvl="2" w:tplc="D25242BA">
      <w:start w:val="1"/>
      <w:numFmt w:val="lowerRoman"/>
      <w:lvlText w:val="%3."/>
      <w:lvlJc w:val="right"/>
      <w:pPr>
        <w:ind w:left="1854" w:hanging="180"/>
      </w:pPr>
    </w:lvl>
    <w:lvl w:ilvl="3" w:tplc="60E8142A">
      <w:start w:val="1"/>
      <w:numFmt w:val="decimal"/>
      <w:lvlText w:val="%4."/>
      <w:lvlJc w:val="left"/>
      <w:pPr>
        <w:ind w:left="2574" w:hanging="360"/>
      </w:pPr>
    </w:lvl>
    <w:lvl w:ilvl="4" w:tplc="01DEEE04">
      <w:start w:val="1"/>
      <w:numFmt w:val="lowerLetter"/>
      <w:lvlText w:val="%5."/>
      <w:lvlJc w:val="left"/>
      <w:pPr>
        <w:ind w:left="3294" w:hanging="360"/>
      </w:pPr>
    </w:lvl>
    <w:lvl w:ilvl="5" w:tplc="B1326932">
      <w:start w:val="1"/>
      <w:numFmt w:val="lowerRoman"/>
      <w:lvlText w:val="%6."/>
      <w:lvlJc w:val="right"/>
      <w:pPr>
        <w:ind w:left="4014" w:hanging="180"/>
      </w:pPr>
    </w:lvl>
    <w:lvl w:ilvl="6" w:tplc="FA5C5424">
      <w:start w:val="1"/>
      <w:numFmt w:val="decimal"/>
      <w:lvlText w:val="%7."/>
      <w:lvlJc w:val="left"/>
      <w:pPr>
        <w:ind w:left="4734" w:hanging="360"/>
      </w:pPr>
    </w:lvl>
    <w:lvl w:ilvl="7" w:tplc="5770E146">
      <w:start w:val="1"/>
      <w:numFmt w:val="lowerLetter"/>
      <w:lvlText w:val="%8."/>
      <w:lvlJc w:val="left"/>
      <w:pPr>
        <w:ind w:left="5454" w:hanging="360"/>
      </w:pPr>
    </w:lvl>
    <w:lvl w:ilvl="8" w:tplc="C5DE7BD4">
      <w:start w:val="1"/>
      <w:numFmt w:val="lowerRoman"/>
      <w:lvlText w:val="%9."/>
      <w:lvlJc w:val="right"/>
      <w:pPr>
        <w:ind w:left="6174" w:hanging="180"/>
      </w:pPr>
    </w:lvl>
  </w:abstractNum>
  <w:abstractNum w:abstractNumId="7" w15:restartNumberingAfterBreak="0">
    <w:nsid w:val="1DA2E92E"/>
    <w:multiLevelType w:val="hybridMultilevel"/>
    <w:tmpl w:val="0318F234"/>
    <w:lvl w:ilvl="0" w:tplc="405428AA">
      <w:start w:val="1"/>
      <w:numFmt w:val="bullet"/>
      <w:lvlText w:val=""/>
      <w:lvlJc w:val="left"/>
      <w:pPr>
        <w:ind w:left="720" w:hanging="360"/>
      </w:pPr>
      <w:rPr>
        <w:rFonts w:ascii="Symbol" w:hAnsi="Symbol" w:hint="default"/>
      </w:rPr>
    </w:lvl>
    <w:lvl w:ilvl="1" w:tplc="5CB64518">
      <w:start w:val="1"/>
      <w:numFmt w:val="bullet"/>
      <w:lvlText w:val="o"/>
      <w:lvlJc w:val="left"/>
      <w:pPr>
        <w:ind w:left="1440" w:hanging="360"/>
      </w:pPr>
      <w:rPr>
        <w:rFonts w:ascii="Courier New" w:hAnsi="Courier New" w:hint="default"/>
      </w:rPr>
    </w:lvl>
    <w:lvl w:ilvl="2" w:tplc="FCDC4632">
      <w:start w:val="1"/>
      <w:numFmt w:val="bullet"/>
      <w:lvlText w:val=""/>
      <w:lvlJc w:val="left"/>
      <w:pPr>
        <w:ind w:left="2160" w:hanging="360"/>
      </w:pPr>
      <w:rPr>
        <w:rFonts w:ascii="Wingdings" w:hAnsi="Wingdings" w:hint="default"/>
      </w:rPr>
    </w:lvl>
    <w:lvl w:ilvl="3" w:tplc="739488EA">
      <w:start w:val="1"/>
      <w:numFmt w:val="bullet"/>
      <w:lvlText w:val=""/>
      <w:lvlJc w:val="left"/>
      <w:pPr>
        <w:ind w:left="2880" w:hanging="360"/>
      </w:pPr>
      <w:rPr>
        <w:rFonts w:ascii="Symbol" w:hAnsi="Symbol" w:hint="default"/>
      </w:rPr>
    </w:lvl>
    <w:lvl w:ilvl="4" w:tplc="0292FD88">
      <w:start w:val="1"/>
      <w:numFmt w:val="bullet"/>
      <w:lvlText w:val="o"/>
      <w:lvlJc w:val="left"/>
      <w:pPr>
        <w:ind w:left="3600" w:hanging="360"/>
      </w:pPr>
      <w:rPr>
        <w:rFonts w:ascii="Courier New" w:hAnsi="Courier New" w:hint="default"/>
      </w:rPr>
    </w:lvl>
    <w:lvl w:ilvl="5" w:tplc="E4B6B9F4">
      <w:start w:val="1"/>
      <w:numFmt w:val="bullet"/>
      <w:lvlText w:val=""/>
      <w:lvlJc w:val="left"/>
      <w:pPr>
        <w:ind w:left="4320" w:hanging="360"/>
      </w:pPr>
      <w:rPr>
        <w:rFonts w:ascii="Wingdings" w:hAnsi="Wingdings" w:hint="default"/>
      </w:rPr>
    </w:lvl>
    <w:lvl w:ilvl="6" w:tplc="41D62B18">
      <w:start w:val="1"/>
      <w:numFmt w:val="bullet"/>
      <w:lvlText w:val=""/>
      <w:lvlJc w:val="left"/>
      <w:pPr>
        <w:ind w:left="5040" w:hanging="360"/>
      </w:pPr>
      <w:rPr>
        <w:rFonts w:ascii="Symbol" w:hAnsi="Symbol" w:hint="default"/>
      </w:rPr>
    </w:lvl>
    <w:lvl w:ilvl="7" w:tplc="8CB229A8">
      <w:start w:val="1"/>
      <w:numFmt w:val="bullet"/>
      <w:lvlText w:val="o"/>
      <w:lvlJc w:val="left"/>
      <w:pPr>
        <w:ind w:left="5760" w:hanging="360"/>
      </w:pPr>
      <w:rPr>
        <w:rFonts w:ascii="Courier New" w:hAnsi="Courier New" w:hint="default"/>
      </w:rPr>
    </w:lvl>
    <w:lvl w:ilvl="8" w:tplc="8766FCF8">
      <w:start w:val="1"/>
      <w:numFmt w:val="bullet"/>
      <w:lvlText w:val=""/>
      <w:lvlJc w:val="left"/>
      <w:pPr>
        <w:ind w:left="6480" w:hanging="360"/>
      </w:pPr>
      <w:rPr>
        <w:rFonts w:ascii="Wingdings" w:hAnsi="Wingdings" w:hint="default"/>
      </w:rPr>
    </w:lvl>
  </w:abstractNum>
  <w:abstractNum w:abstractNumId="8" w15:restartNumberingAfterBreak="0">
    <w:nsid w:val="228A92C2"/>
    <w:multiLevelType w:val="hybridMultilevel"/>
    <w:tmpl w:val="A562282A"/>
    <w:lvl w:ilvl="0" w:tplc="5F96613C">
      <w:start w:val="1"/>
      <w:numFmt w:val="bullet"/>
      <w:lvlText w:val=""/>
      <w:lvlJc w:val="left"/>
      <w:pPr>
        <w:ind w:left="720" w:hanging="360"/>
      </w:pPr>
      <w:rPr>
        <w:rFonts w:ascii="Webdings" w:hAnsi="Webdings" w:hint="default"/>
      </w:rPr>
    </w:lvl>
    <w:lvl w:ilvl="1" w:tplc="AC68C544">
      <w:start w:val="1"/>
      <w:numFmt w:val="bullet"/>
      <w:lvlText w:val="o"/>
      <w:lvlJc w:val="left"/>
      <w:pPr>
        <w:ind w:left="1440" w:hanging="360"/>
      </w:pPr>
      <w:rPr>
        <w:rFonts w:ascii="Courier New" w:hAnsi="Courier New" w:hint="default"/>
      </w:rPr>
    </w:lvl>
    <w:lvl w:ilvl="2" w:tplc="754E9A82">
      <w:start w:val="1"/>
      <w:numFmt w:val="bullet"/>
      <w:lvlText w:val=""/>
      <w:lvlJc w:val="left"/>
      <w:pPr>
        <w:ind w:left="2160" w:hanging="360"/>
      </w:pPr>
      <w:rPr>
        <w:rFonts w:ascii="Wingdings" w:hAnsi="Wingdings" w:hint="default"/>
      </w:rPr>
    </w:lvl>
    <w:lvl w:ilvl="3" w:tplc="1C2C0882">
      <w:start w:val="1"/>
      <w:numFmt w:val="bullet"/>
      <w:lvlText w:val=""/>
      <w:lvlJc w:val="left"/>
      <w:pPr>
        <w:ind w:left="2880" w:hanging="360"/>
      </w:pPr>
      <w:rPr>
        <w:rFonts w:ascii="Symbol" w:hAnsi="Symbol" w:hint="default"/>
      </w:rPr>
    </w:lvl>
    <w:lvl w:ilvl="4" w:tplc="D9FA0F8C">
      <w:start w:val="1"/>
      <w:numFmt w:val="bullet"/>
      <w:lvlText w:val="o"/>
      <w:lvlJc w:val="left"/>
      <w:pPr>
        <w:ind w:left="3600" w:hanging="360"/>
      </w:pPr>
      <w:rPr>
        <w:rFonts w:ascii="Courier New" w:hAnsi="Courier New" w:hint="default"/>
      </w:rPr>
    </w:lvl>
    <w:lvl w:ilvl="5" w:tplc="E288FD46">
      <w:start w:val="1"/>
      <w:numFmt w:val="bullet"/>
      <w:lvlText w:val=""/>
      <w:lvlJc w:val="left"/>
      <w:pPr>
        <w:ind w:left="4320" w:hanging="360"/>
      </w:pPr>
      <w:rPr>
        <w:rFonts w:ascii="Wingdings" w:hAnsi="Wingdings" w:hint="default"/>
      </w:rPr>
    </w:lvl>
    <w:lvl w:ilvl="6" w:tplc="2F344C7C">
      <w:start w:val="1"/>
      <w:numFmt w:val="bullet"/>
      <w:lvlText w:val=""/>
      <w:lvlJc w:val="left"/>
      <w:pPr>
        <w:ind w:left="5040" w:hanging="360"/>
      </w:pPr>
      <w:rPr>
        <w:rFonts w:ascii="Symbol" w:hAnsi="Symbol" w:hint="default"/>
      </w:rPr>
    </w:lvl>
    <w:lvl w:ilvl="7" w:tplc="8DFC5E26">
      <w:start w:val="1"/>
      <w:numFmt w:val="bullet"/>
      <w:lvlText w:val="o"/>
      <w:lvlJc w:val="left"/>
      <w:pPr>
        <w:ind w:left="5760" w:hanging="360"/>
      </w:pPr>
      <w:rPr>
        <w:rFonts w:ascii="Courier New" w:hAnsi="Courier New" w:hint="default"/>
      </w:rPr>
    </w:lvl>
    <w:lvl w:ilvl="8" w:tplc="4E14DE02">
      <w:start w:val="1"/>
      <w:numFmt w:val="bullet"/>
      <w:lvlText w:val=""/>
      <w:lvlJc w:val="left"/>
      <w:pPr>
        <w:ind w:left="6480" w:hanging="360"/>
      </w:pPr>
      <w:rPr>
        <w:rFonts w:ascii="Wingdings" w:hAnsi="Wingdings" w:hint="default"/>
      </w:rPr>
    </w:lvl>
  </w:abstractNum>
  <w:abstractNum w:abstractNumId="9" w15:restartNumberingAfterBreak="0">
    <w:nsid w:val="264B32EB"/>
    <w:multiLevelType w:val="hybridMultilevel"/>
    <w:tmpl w:val="5B60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E22C1"/>
    <w:multiLevelType w:val="hybridMultilevel"/>
    <w:tmpl w:val="314A6584"/>
    <w:lvl w:ilvl="0" w:tplc="009A8218">
      <w:start w:val="1"/>
      <w:numFmt w:val="decimal"/>
      <w:lvlText w:val="%1."/>
      <w:lvlJc w:val="left"/>
      <w:pPr>
        <w:ind w:left="504" w:hanging="360"/>
      </w:pPr>
    </w:lvl>
    <w:lvl w:ilvl="1" w:tplc="7536F5C6">
      <w:start w:val="1"/>
      <w:numFmt w:val="lowerLetter"/>
      <w:lvlText w:val="%2."/>
      <w:lvlJc w:val="left"/>
      <w:pPr>
        <w:ind w:left="1224" w:hanging="360"/>
      </w:pPr>
    </w:lvl>
    <w:lvl w:ilvl="2" w:tplc="35FECA30">
      <w:start w:val="1"/>
      <w:numFmt w:val="lowerRoman"/>
      <w:lvlText w:val="%3."/>
      <w:lvlJc w:val="right"/>
      <w:pPr>
        <w:ind w:left="1944" w:hanging="180"/>
      </w:pPr>
    </w:lvl>
    <w:lvl w:ilvl="3" w:tplc="2AA68F5C">
      <w:start w:val="1"/>
      <w:numFmt w:val="decimal"/>
      <w:lvlText w:val="%4."/>
      <w:lvlJc w:val="left"/>
      <w:pPr>
        <w:ind w:left="2664" w:hanging="360"/>
      </w:pPr>
    </w:lvl>
    <w:lvl w:ilvl="4" w:tplc="3604C91C">
      <w:start w:val="1"/>
      <w:numFmt w:val="lowerLetter"/>
      <w:lvlText w:val="%5."/>
      <w:lvlJc w:val="left"/>
      <w:pPr>
        <w:ind w:left="3384" w:hanging="360"/>
      </w:pPr>
    </w:lvl>
    <w:lvl w:ilvl="5" w:tplc="BE2E88A8">
      <w:start w:val="1"/>
      <w:numFmt w:val="lowerRoman"/>
      <w:lvlText w:val="%6."/>
      <w:lvlJc w:val="right"/>
      <w:pPr>
        <w:ind w:left="4104" w:hanging="180"/>
      </w:pPr>
    </w:lvl>
    <w:lvl w:ilvl="6" w:tplc="176A8442">
      <w:start w:val="1"/>
      <w:numFmt w:val="decimal"/>
      <w:lvlText w:val="%7."/>
      <w:lvlJc w:val="left"/>
      <w:pPr>
        <w:ind w:left="4824" w:hanging="360"/>
      </w:pPr>
    </w:lvl>
    <w:lvl w:ilvl="7" w:tplc="80C45D2C">
      <w:start w:val="1"/>
      <w:numFmt w:val="lowerLetter"/>
      <w:lvlText w:val="%8."/>
      <w:lvlJc w:val="left"/>
      <w:pPr>
        <w:ind w:left="5544" w:hanging="360"/>
      </w:pPr>
    </w:lvl>
    <w:lvl w:ilvl="8" w:tplc="E48EACEA">
      <w:start w:val="1"/>
      <w:numFmt w:val="lowerRoman"/>
      <w:lvlText w:val="%9."/>
      <w:lvlJc w:val="right"/>
      <w:pPr>
        <w:ind w:left="6264" w:hanging="180"/>
      </w:pPr>
    </w:lvl>
  </w:abstractNum>
  <w:abstractNum w:abstractNumId="11" w15:restartNumberingAfterBreak="0">
    <w:nsid w:val="31F54C73"/>
    <w:multiLevelType w:val="multilevel"/>
    <w:tmpl w:val="1A8A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EDE78D"/>
    <w:multiLevelType w:val="hybridMultilevel"/>
    <w:tmpl w:val="435EBA9A"/>
    <w:lvl w:ilvl="0" w:tplc="54546FD8">
      <w:start w:val="1"/>
      <w:numFmt w:val="bullet"/>
      <w:lvlText w:val=""/>
      <w:lvlJc w:val="left"/>
      <w:pPr>
        <w:ind w:left="720" w:hanging="360"/>
      </w:pPr>
      <w:rPr>
        <w:rFonts w:ascii="Symbol" w:hAnsi="Symbol" w:hint="default"/>
      </w:rPr>
    </w:lvl>
    <w:lvl w:ilvl="1" w:tplc="167AC978">
      <w:start w:val="1"/>
      <w:numFmt w:val="bullet"/>
      <w:lvlText w:val="o"/>
      <w:lvlJc w:val="left"/>
      <w:pPr>
        <w:ind w:left="1440" w:hanging="360"/>
      </w:pPr>
      <w:rPr>
        <w:rFonts w:ascii="Courier New" w:hAnsi="Courier New" w:hint="default"/>
      </w:rPr>
    </w:lvl>
    <w:lvl w:ilvl="2" w:tplc="7A1AD3A0">
      <w:start w:val="1"/>
      <w:numFmt w:val="bullet"/>
      <w:lvlText w:val=""/>
      <w:lvlJc w:val="left"/>
      <w:pPr>
        <w:ind w:left="2160" w:hanging="360"/>
      </w:pPr>
      <w:rPr>
        <w:rFonts w:ascii="Wingdings" w:hAnsi="Wingdings" w:hint="default"/>
      </w:rPr>
    </w:lvl>
    <w:lvl w:ilvl="3" w:tplc="2814F23C">
      <w:start w:val="1"/>
      <w:numFmt w:val="bullet"/>
      <w:lvlText w:val=""/>
      <w:lvlJc w:val="left"/>
      <w:pPr>
        <w:ind w:left="2880" w:hanging="360"/>
      </w:pPr>
      <w:rPr>
        <w:rFonts w:ascii="Symbol" w:hAnsi="Symbol" w:hint="default"/>
      </w:rPr>
    </w:lvl>
    <w:lvl w:ilvl="4" w:tplc="8EE67E00">
      <w:start w:val="1"/>
      <w:numFmt w:val="bullet"/>
      <w:lvlText w:val="o"/>
      <w:lvlJc w:val="left"/>
      <w:pPr>
        <w:ind w:left="3600" w:hanging="360"/>
      </w:pPr>
      <w:rPr>
        <w:rFonts w:ascii="Courier New" w:hAnsi="Courier New" w:hint="default"/>
      </w:rPr>
    </w:lvl>
    <w:lvl w:ilvl="5" w:tplc="2C6804BC">
      <w:start w:val="1"/>
      <w:numFmt w:val="bullet"/>
      <w:lvlText w:val=""/>
      <w:lvlJc w:val="left"/>
      <w:pPr>
        <w:ind w:left="4320" w:hanging="360"/>
      </w:pPr>
      <w:rPr>
        <w:rFonts w:ascii="Wingdings" w:hAnsi="Wingdings" w:hint="default"/>
      </w:rPr>
    </w:lvl>
    <w:lvl w:ilvl="6" w:tplc="D974E194">
      <w:start w:val="1"/>
      <w:numFmt w:val="bullet"/>
      <w:lvlText w:val=""/>
      <w:lvlJc w:val="left"/>
      <w:pPr>
        <w:ind w:left="5040" w:hanging="360"/>
      </w:pPr>
      <w:rPr>
        <w:rFonts w:ascii="Symbol" w:hAnsi="Symbol" w:hint="default"/>
      </w:rPr>
    </w:lvl>
    <w:lvl w:ilvl="7" w:tplc="94724D62">
      <w:start w:val="1"/>
      <w:numFmt w:val="bullet"/>
      <w:lvlText w:val="o"/>
      <w:lvlJc w:val="left"/>
      <w:pPr>
        <w:ind w:left="5760" w:hanging="360"/>
      </w:pPr>
      <w:rPr>
        <w:rFonts w:ascii="Courier New" w:hAnsi="Courier New" w:hint="default"/>
      </w:rPr>
    </w:lvl>
    <w:lvl w:ilvl="8" w:tplc="0C7A0E4C">
      <w:start w:val="1"/>
      <w:numFmt w:val="bullet"/>
      <w:lvlText w:val=""/>
      <w:lvlJc w:val="left"/>
      <w:pPr>
        <w:ind w:left="6480" w:hanging="360"/>
      </w:pPr>
      <w:rPr>
        <w:rFonts w:ascii="Wingdings" w:hAnsi="Wingdings" w:hint="default"/>
      </w:rPr>
    </w:lvl>
  </w:abstractNum>
  <w:abstractNum w:abstractNumId="13" w15:restartNumberingAfterBreak="0">
    <w:nsid w:val="3A695B8D"/>
    <w:multiLevelType w:val="hybridMultilevel"/>
    <w:tmpl w:val="BC00EB22"/>
    <w:lvl w:ilvl="0" w:tplc="1B46CE32">
      <w:start w:val="1"/>
      <w:numFmt w:val="bullet"/>
      <w:lvlText w:val=""/>
      <w:lvlJc w:val="left"/>
      <w:pPr>
        <w:ind w:left="414" w:hanging="360"/>
      </w:pPr>
      <w:rPr>
        <w:rFonts w:ascii="Symbol" w:hAnsi="Symbol" w:hint="default"/>
      </w:rPr>
    </w:lvl>
    <w:lvl w:ilvl="1" w:tplc="CB12257A">
      <w:start w:val="1"/>
      <w:numFmt w:val="bullet"/>
      <w:lvlText w:val=""/>
      <w:lvlJc w:val="left"/>
      <w:pPr>
        <w:ind w:left="1134" w:hanging="360"/>
      </w:pPr>
      <w:rPr>
        <w:rFonts w:ascii="Symbol" w:hAnsi="Symbol" w:hint="default"/>
      </w:rPr>
    </w:lvl>
    <w:lvl w:ilvl="2" w:tplc="3E20C02C">
      <w:start w:val="1"/>
      <w:numFmt w:val="lowerRoman"/>
      <w:lvlText w:val="%3."/>
      <w:lvlJc w:val="right"/>
      <w:pPr>
        <w:ind w:left="1854" w:hanging="180"/>
      </w:pPr>
    </w:lvl>
    <w:lvl w:ilvl="3" w:tplc="CAC8EB60">
      <w:start w:val="1"/>
      <w:numFmt w:val="decimal"/>
      <w:lvlText w:val="%4."/>
      <w:lvlJc w:val="left"/>
      <w:pPr>
        <w:ind w:left="2574" w:hanging="360"/>
      </w:pPr>
    </w:lvl>
    <w:lvl w:ilvl="4" w:tplc="5366DEA8">
      <w:start w:val="1"/>
      <w:numFmt w:val="lowerLetter"/>
      <w:lvlText w:val="%5."/>
      <w:lvlJc w:val="left"/>
      <w:pPr>
        <w:ind w:left="3294" w:hanging="360"/>
      </w:pPr>
    </w:lvl>
    <w:lvl w:ilvl="5" w:tplc="723E5234">
      <w:start w:val="1"/>
      <w:numFmt w:val="lowerRoman"/>
      <w:lvlText w:val="%6."/>
      <w:lvlJc w:val="right"/>
      <w:pPr>
        <w:ind w:left="4014" w:hanging="180"/>
      </w:pPr>
    </w:lvl>
    <w:lvl w:ilvl="6" w:tplc="0D889340">
      <w:start w:val="1"/>
      <w:numFmt w:val="decimal"/>
      <w:lvlText w:val="%7."/>
      <w:lvlJc w:val="left"/>
      <w:pPr>
        <w:ind w:left="4734" w:hanging="360"/>
      </w:pPr>
    </w:lvl>
    <w:lvl w:ilvl="7" w:tplc="A262F622">
      <w:start w:val="1"/>
      <w:numFmt w:val="lowerLetter"/>
      <w:lvlText w:val="%8."/>
      <w:lvlJc w:val="left"/>
      <w:pPr>
        <w:ind w:left="5454" w:hanging="360"/>
      </w:pPr>
    </w:lvl>
    <w:lvl w:ilvl="8" w:tplc="3A04280C">
      <w:start w:val="1"/>
      <w:numFmt w:val="lowerRoman"/>
      <w:lvlText w:val="%9."/>
      <w:lvlJc w:val="right"/>
      <w:pPr>
        <w:ind w:left="6174" w:hanging="180"/>
      </w:pPr>
    </w:lvl>
  </w:abstractNum>
  <w:abstractNum w:abstractNumId="14" w15:restartNumberingAfterBreak="0">
    <w:nsid w:val="3B2CD18A"/>
    <w:multiLevelType w:val="hybridMultilevel"/>
    <w:tmpl w:val="DEA8846C"/>
    <w:lvl w:ilvl="0" w:tplc="82821BA0">
      <w:start w:val="1"/>
      <w:numFmt w:val="bullet"/>
      <w:lvlText w:val=""/>
      <w:lvlJc w:val="left"/>
      <w:pPr>
        <w:ind w:left="720" w:hanging="360"/>
      </w:pPr>
      <w:rPr>
        <w:rFonts w:ascii="Symbol" w:hAnsi="Symbol" w:hint="default"/>
      </w:rPr>
    </w:lvl>
    <w:lvl w:ilvl="1" w:tplc="27F89BF0">
      <w:start w:val="1"/>
      <w:numFmt w:val="bullet"/>
      <w:lvlText w:val="o"/>
      <w:lvlJc w:val="left"/>
      <w:pPr>
        <w:ind w:left="1440" w:hanging="360"/>
      </w:pPr>
      <w:rPr>
        <w:rFonts w:ascii="Courier New" w:hAnsi="Courier New" w:hint="default"/>
      </w:rPr>
    </w:lvl>
    <w:lvl w:ilvl="2" w:tplc="C2E8EE74">
      <w:start w:val="1"/>
      <w:numFmt w:val="bullet"/>
      <w:lvlText w:val=""/>
      <w:lvlJc w:val="left"/>
      <w:pPr>
        <w:ind w:left="2160" w:hanging="360"/>
      </w:pPr>
      <w:rPr>
        <w:rFonts w:ascii="Wingdings" w:hAnsi="Wingdings" w:hint="default"/>
      </w:rPr>
    </w:lvl>
    <w:lvl w:ilvl="3" w:tplc="6240C132">
      <w:start w:val="1"/>
      <w:numFmt w:val="bullet"/>
      <w:lvlText w:val=""/>
      <w:lvlJc w:val="left"/>
      <w:pPr>
        <w:ind w:left="2880" w:hanging="360"/>
      </w:pPr>
      <w:rPr>
        <w:rFonts w:ascii="Symbol" w:hAnsi="Symbol" w:hint="default"/>
      </w:rPr>
    </w:lvl>
    <w:lvl w:ilvl="4" w:tplc="2E6E80AE">
      <w:start w:val="1"/>
      <w:numFmt w:val="bullet"/>
      <w:lvlText w:val="o"/>
      <w:lvlJc w:val="left"/>
      <w:pPr>
        <w:ind w:left="3600" w:hanging="360"/>
      </w:pPr>
      <w:rPr>
        <w:rFonts w:ascii="Courier New" w:hAnsi="Courier New" w:hint="default"/>
      </w:rPr>
    </w:lvl>
    <w:lvl w:ilvl="5" w:tplc="116A8916">
      <w:start w:val="1"/>
      <w:numFmt w:val="bullet"/>
      <w:lvlText w:val=""/>
      <w:lvlJc w:val="left"/>
      <w:pPr>
        <w:ind w:left="4320" w:hanging="360"/>
      </w:pPr>
      <w:rPr>
        <w:rFonts w:ascii="Wingdings" w:hAnsi="Wingdings" w:hint="default"/>
      </w:rPr>
    </w:lvl>
    <w:lvl w:ilvl="6" w:tplc="9482AB02">
      <w:start w:val="1"/>
      <w:numFmt w:val="bullet"/>
      <w:lvlText w:val=""/>
      <w:lvlJc w:val="left"/>
      <w:pPr>
        <w:ind w:left="5040" w:hanging="360"/>
      </w:pPr>
      <w:rPr>
        <w:rFonts w:ascii="Symbol" w:hAnsi="Symbol" w:hint="default"/>
      </w:rPr>
    </w:lvl>
    <w:lvl w:ilvl="7" w:tplc="0CAA5092">
      <w:start w:val="1"/>
      <w:numFmt w:val="bullet"/>
      <w:lvlText w:val="o"/>
      <w:lvlJc w:val="left"/>
      <w:pPr>
        <w:ind w:left="5760" w:hanging="360"/>
      </w:pPr>
      <w:rPr>
        <w:rFonts w:ascii="Courier New" w:hAnsi="Courier New" w:hint="default"/>
      </w:rPr>
    </w:lvl>
    <w:lvl w:ilvl="8" w:tplc="5D504A0E">
      <w:start w:val="1"/>
      <w:numFmt w:val="bullet"/>
      <w:lvlText w:val=""/>
      <w:lvlJc w:val="left"/>
      <w:pPr>
        <w:ind w:left="6480" w:hanging="360"/>
      </w:pPr>
      <w:rPr>
        <w:rFonts w:ascii="Wingdings" w:hAnsi="Wingdings" w:hint="default"/>
      </w:rPr>
    </w:lvl>
  </w:abstractNum>
  <w:abstractNum w:abstractNumId="15" w15:restartNumberingAfterBreak="0">
    <w:nsid w:val="3B805F71"/>
    <w:multiLevelType w:val="multilevel"/>
    <w:tmpl w:val="69706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91194A"/>
    <w:multiLevelType w:val="hybridMultilevel"/>
    <w:tmpl w:val="9CC0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E202B"/>
    <w:multiLevelType w:val="hybridMultilevel"/>
    <w:tmpl w:val="808C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563A9"/>
    <w:multiLevelType w:val="hybridMultilevel"/>
    <w:tmpl w:val="0FD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FF455"/>
    <w:multiLevelType w:val="hybridMultilevel"/>
    <w:tmpl w:val="C1FEA94C"/>
    <w:lvl w:ilvl="0" w:tplc="51349BF2">
      <w:start w:val="1"/>
      <w:numFmt w:val="bullet"/>
      <w:lvlText w:val=""/>
      <w:lvlJc w:val="left"/>
      <w:pPr>
        <w:ind w:left="864" w:hanging="360"/>
      </w:pPr>
      <w:rPr>
        <w:rFonts w:ascii="Symbol" w:hAnsi="Symbol" w:hint="default"/>
      </w:rPr>
    </w:lvl>
    <w:lvl w:ilvl="1" w:tplc="0F8E3B38">
      <w:start w:val="1"/>
      <w:numFmt w:val="bullet"/>
      <w:lvlText w:val="o"/>
      <w:lvlJc w:val="left"/>
      <w:pPr>
        <w:ind w:left="1584" w:hanging="360"/>
      </w:pPr>
      <w:rPr>
        <w:rFonts w:ascii="Courier New" w:hAnsi="Courier New" w:hint="default"/>
      </w:rPr>
    </w:lvl>
    <w:lvl w:ilvl="2" w:tplc="46C6AEFE">
      <w:start w:val="1"/>
      <w:numFmt w:val="bullet"/>
      <w:lvlText w:val=""/>
      <w:lvlJc w:val="left"/>
      <w:pPr>
        <w:ind w:left="2304" w:hanging="360"/>
      </w:pPr>
      <w:rPr>
        <w:rFonts w:ascii="Wingdings" w:hAnsi="Wingdings" w:hint="default"/>
      </w:rPr>
    </w:lvl>
    <w:lvl w:ilvl="3" w:tplc="CC08D938">
      <w:start w:val="1"/>
      <w:numFmt w:val="bullet"/>
      <w:lvlText w:val=""/>
      <w:lvlJc w:val="left"/>
      <w:pPr>
        <w:ind w:left="3024" w:hanging="360"/>
      </w:pPr>
      <w:rPr>
        <w:rFonts w:ascii="Symbol" w:hAnsi="Symbol" w:hint="default"/>
      </w:rPr>
    </w:lvl>
    <w:lvl w:ilvl="4" w:tplc="FCFE3FB4">
      <w:start w:val="1"/>
      <w:numFmt w:val="bullet"/>
      <w:lvlText w:val="o"/>
      <w:lvlJc w:val="left"/>
      <w:pPr>
        <w:ind w:left="3744" w:hanging="360"/>
      </w:pPr>
      <w:rPr>
        <w:rFonts w:ascii="Courier New" w:hAnsi="Courier New" w:hint="default"/>
      </w:rPr>
    </w:lvl>
    <w:lvl w:ilvl="5" w:tplc="47E0D270">
      <w:start w:val="1"/>
      <w:numFmt w:val="bullet"/>
      <w:lvlText w:val=""/>
      <w:lvlJc w:val="left"/>
      <w:pPr>
        <w:ind w:left="4464" w:hanging="360"/>
      </w:pPr>
      <w:rPr>
        <w:rFonts w:ascii="Wingdings" w:hAnsi="Wingdings" w:hint="default"/>
      </w:rPr>
    </w:lvl>
    <w:lvl w:ilvl="6" w:tplc="9182C810">
      <w:start w:val="1"/>
      <w:numFmt w:val="bullet"/>
      <w:lvlText w:val=""/>
      <w:lvlJc w:val="left"/>
      <w:pPr>
        <w:ind w:left="5184" w:hanging="360"/>
      </w:pPr>
      <w:rPr>
        <w:rFonts w:ascii="Symbol" w:hAnsi="Symbol" w:hint="default"/>
      </w:rPr>
    </w:lvl>
    <w:lvl w:ilvl="7" w:tplc="8A7A029C">
      <w:start w:val="1"/>
      <w:numFmt w:val="bullet"/>
      <w:lvlText w:val="o"/>
      <w:lvlJc w:val="left"/>
      <w:pPr>
        <w:ind w:left="5904" w:hanging="360"/>
      </w:pPr>
      <w:rPr>
        <w:rFonts w:ascii="Courier New" w:hAnsi="Courier New" w:hint="default"/>
      </w:rPr>
    </w:lvl>
    <w:lvl w:ilvl="8" w:tplc="61380250">
      <w:start w:val="1"/>
      <w:numFmt w:val="bullet"/>
      <w:lvlText w:val=""/>
      <w:lvlJc w:val="left"/>
      <w:pPr>
        <w:ind w:left="6624" w:hanging="360"/>
      </w:pPr>
      <w:rPr>
        <w:rFonts w:ascii="Wingdings" w:hAnsi="Wingdings" w:hint="default"/>
      </w:rPr>
    </w:lvl>
  </w:abstractNum>
  <w:abstractNum w:abstractNumId="20" w15:restartNumberingAfterBreak="0">
    <w:nsid w:val="63AE9B95"/>
    <w:multiLevelType w:val="hybridMultilevel"/>
    <w:tmpl w:val="BE4608C6"/>
    <w:lvl w:ilvl="0" w:tplc="0BA874A0">
      <w:start w:val="1"/>
      <w:numFmt w:val="bullet"/>
      <w:lvlText w:val=""/>
      <w:lvlJc w:val="left"/>
      <w:pPr>
        <w:ind w:left="720" w:hanging="360"/>
      </w:pPr>
      <w:rPr>
        <w:rFonts w:ascii="Wingdings" w:hAnsi="Wingdings" w:hint="default"/>
      </w:rPr>
    </w:lvl>
    <w:lvl w:ilvl="1" w:tplc="945E78E4">
      <w:start w:val="1"/>
      <w:numFmt w:val="bullet"/>
      <w:lvlText w:val="o"/>
      <w:lvlJc w:val="left"/>
      <w:pPr>
        <w:ind w:left="1440" w:hanging="360"/>
      </w:pPr>
      <w:rPr>
        <w:rFonts w:ascii="Courier New" w:hAnsi="Courier New" w:hint="default"/>
      </w:rPr>
    </w:lvl>
    <w:lvl w:ilvl="2" w:tplc="25FCB6D2">
      <w:start w:val="1"/>
      <w:numFmt w:val="bullet"/>
      <w:lvlText w:val=""/>
      <w:lvlJc w:val="left"/>
      <w:pPr>
        <w:ind w:left="2160" w:hanging="360"/>
      </w:pPr>
      <w:rPr>
        <w:rFonts w:ascii="Wingdings" w:hAnsi="Wingdings" w:hint="default"/>
      </w:rPr>
    </w:lvl>
    <w:lvl w:ilvl="3" w:tplc="45EE1BB6">
      <w:start w:val="1"/>
      <w:numFmt w:val="bullet"/>
      <w:lvlText w:val=""/>
      <w:lvlJc w:val="left"/>
      <w:pPr>
        <w:ind w:left="2880" w:hanging="360"/>
      </w:pPr>
      <w:rPr>
        <w:rFonts w:ascii="Symbol" w:hAnsi="Symbol" w:hint="default"/>
      </w:rPr>
    </w:lvl>
    <w:lvl w:ilvl="4" w:tplc="79AC2724">
      <w:start w:val="1"/>
      <w:numFmt w:val="bullet"/>
      <w:lvlText w:val="o"/>
      <w:lvlJc w:val="left"/>
      <w:pPr>
        <w:ind w:left="3600" w:hanging="360"/>
      </w:pPr>
      <w:rPr>
        <w:rFonts w:ascii="Courier New" w:hAnsi="Courier New" w:hint="default"/>
      </w:rPr>
    </w:lvl>
    <w:lvl w:ilvl="5" w:tplc="F7448FF0">
      <w:start w:val="1"/>
      <w:numFmt w:val="bullet"/>
      <w:lvlText w:val=""/>
      <w:lvlJc w:val="left"/>
      <w:pPr>
        <w:ind w:left="4320" w:hanging="360"/>
      </w:pPr>
      <w:rPr>
        <w:rFonts w:ascii="Wingdings" w:hAnsi="Wingdings" w:hint="default"/>
      </w:rPr>
    </w:lvl>
    <w:lvl w:ilvl="6" w:tplc="900A5B80">
      <w:start w:val="1"/>
      <w:numFmt w:val="bullet"/>
      <w:lvlText w:val=""/>
      <w:lvlJc w:val="left"/>
      <w:pPr>
        <w:ind w:left="5040" w:hanging="360"/>
      </w:pPr>
      <w:rPr>
        <w:rFonts w:ascii="Symbol" w:hAnsi="Symbol" w:hint="default"/>
      </w:rPr>
    </w:lvl>
    <w:lvl w:ilvl="7" w:tplc="9D86928C">
      <w:start w:val="1"/>
      <w:numFmt w:val="bullet"/>
      <w:lvlText w:val="o"/>
      <w:lvlJc w:val="left"/>
      <w:pPr>
        <w:ind w:left="5760" w:hanging="360"/>
      </w:pPr>
      <w:rPr>
        <w:rFonts w:ascii="Courier New" w:hAnsi="Courier New" w:hint="default"/>
      </w:rPr>
    </w:lvl>
    <w:lvl w:ilvl="8" w:tplc="75441074">
      <w:start w:val="1"/>
      <w:numFmt w:val="bullet"/>
      <w:lvlText w:val=""/>
      <w:lvlJc w:val="left"/>
      <w:pPr>
        <w:ind w:left="6480" w:hanging="360"/>
      </w:pPr>
      <w:rPr>
        <w:rFonts w:ascii="Wingdings" w:hAnsi="Wingdings" w:hint="default"/>
      </w:rPr>
    </w:lvl>
  </w:abstractNum>
  <w:abstractNum w:abstractNumId="21" w15:restartNumberingAfterBreak="0">
    <w:nsid w:val="6662177C"/>
    <w:multiLevelType w:val="hybridMultilevel"/>
    <w:tmpl w:val="5C36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069B2"/>
    <w:multiLevelType w:val="hybridMultilevel"/>
    <w:tmpl w:val="1F8EE56A"/>
    <w:lvl w:ilvl="0" w:tplc="A13C2306">
      <w:start w:val="1"/>
      <w:numFmt w:val="bullet"/>
      <w:lvlText w:val=""/>
      <w:lvlJc w:val="left"/>
      <w:pPr>
        <w:ind w:left="504" w:hanging="360"/>
      </w:pPr>
      <w:rPr>
        <w:rFonts w:ascii="Symbol" w:hAnsi="Symbol" w:hint="default"/>
      </w:rPr>
    </w:lvl>
    <w:lvl w:ilvl="1" w:tplc="05B09814">
      <w:start w:val="1"/>
      <w:numFmt w:val="bullet"/>
      <w:lvlText w:val="o"/>
      <w:lvlJc w:val="left"/>
      <w:pPr>
        <w:ind w:left="1224" w:hanging="360"/>
      </w:pPr>
      <w:rPr>
        <w:rFonts w:ascii="Courier New" w:hAnsi="Courier New" w:hint="default"/>
      </w:rPr>
    </w:lvl>
    <w:lvl w:ilvl="2" w:tplc="E16C7CD2">
      <w:start w:val="1"/>
      <w:numFmt w:val="bullet"/>
      <w:lvlText w:val=""/>
      <w:lvlJc w:val="left"/>
      <w:pPr>
        <w:ind w:left="1944" w:hanging="360"/>
      </w:pPr>
      <w:rPr>
        <w:rFonts w:ascii="Wingdings" w:hAnsi="Wingdings" w:hint="default"/>
      </w:rPr>
    </w:lvl>
    <w:lvl w:ilvl="3" w:tplc="FE080E10">
      <w:start w:val="1"/>
      <w:numFmt w:val="bullet"/>
      <w:lvlText w:val=""/>
      <w:lvlJc w:val="left"/>
      <w:pPr>
        <w:ind w:left="2664" w:hanging="360"/>
      </w:pPr>
      <w:rPr>
        <w:rFonts w:ascii="Symbol" w:hAnsi="Symbol" w:hint="default"/>
      </w:rPr>
    </w:lvl>
    <w:lvl w:ilvl="4" w:tplc="C9788536">
      <w:start w:val="1"/>
      <w:numFmt w:val="bullet"/>
      <w:lvlText w:val="o"/>
      <w:lvlJc w:val="left"/>
      <w:pPr>
        <w:ind w:left="3384" w:hanging="360"/>
      </w:pPr>
      <w:rPr>
        <w:rFonts w:ascii="Courier New" w:hAnsi="Courier New" w:hint="default"/>
      </w:rPr>
    </w:lvl>
    <w:lvl w:ilvl="5" w:tplc="E92E244C">
      <w:start w:val="1"/>
      <w:numFmt w:val="bullet"/>
      <w:lvlText w:val=""/>
      <w:lvlJc w:val="left"/>
      <w:pPr>
        <w:ind w:left="4104" w:hanging="360"/>
      </w:pPr>
      <w:rPr>
        <w:rFonts w:ascii="Wingdings" w:hAnsi="Wingdings" w:hint="default"/>
      </w:rPr>
    </w:lvl>
    <w:lvl w:ilvl="6" w:tplc="DEE210E2">
      <w:start w:val="1"/>
      <w:numFmt w:val="bullet"/>
      <w:lvlText w:val=""/>
      <w:lvlJc w:val="left"/>
      <w:pPr>
        <w:ind w:left="4824" w:hanging="360"/>
      </w:pPr>
      <w:rPr>
        <w:rFonts w:ascii="Symbol" w:hAnsi="Symbol" w:hint="default"/>
      </w:rPr>
    </w:lvl>
    <w:lvl w:ilvl="7" w:tplc="1D9E9510">
      <w:start w:val="1"/>
      <w:numFmt w:val="bullet"/>
      <w:lvlText w:val="o"/>
      <w:lvlJc w:val="left"/>
      <w:pPr>
        <w:ind w:left="5544" w:hanging="360"/>
      </w:pPr>
      <w:rPr>
        <w:rFonts w:ascii="Courier New" w:hAnsi="Courier New" w:hint="default"/>
      </w:rPr>
    </w:lvl>
    <w:lvl w:ilvl="8" w:tplc="254E7F78">
      <w:start w:val="1"/>
      <w:numFmt w:val="bullet"/>
      <w:lvlText w:val=""/>
      <w:lvlJc w:val="left"/>
      <w:pPr>
        <w:ind w:left="6264" w:hanging="360"/>
      </w:pPr>
      <w:rPr>
        <w:rFonts w:ascii="Wingdings" w:hAnsi="Wingdings" w:hint="default"/>
      </w:rPr>
    </w:lvl>
  </w:abstractNum>
  <w:abstractNum w:abstractNumId="23" w15:restartNumberingAfterBreak="0">
    <w:nsid w:val="69A46FB8"/>
    <w:multiLevelType w:val="hybridMultilevel"/>
    <w:tmpl w:val="2AF2E4F8"/>
    <w:lvl w:ilvl="0" w:tplc="8AB4BAEC">
      <w:start w:val="1"/>
      <w:numFmt w:val="bullet"/>
      <w:lvlText w:val=""/>
      <w:lvlJc w:val="left"/>
      <w:pPr>
        <w:ind w:left="1080" w:hanging="360"/>
      </w:pPr>
      <w:rPr>
        <w:rFonts w:ascii="Symbol" w:hAnsi="Symbol" w:hint="default"/>
      </w:rPr>
    </w:lvl>
    <w:lvl w:ilvl="1" w:tplc="62D87630">
      <w:start w:val="1"/>
      <w:numFmt w:val="bullet"/>
      <w:lvlText w:val="o"/>
      <w:lvlJc w:val="left"/>
      <w:pPr>
        <w:ind w:left="1260" w:hanging="360"/>
      </w:pPr>
      <w:rPr>
        <w:rFonts w:ascii="Courier New" w:hAnsi="Courier New" w:hint="default"/>
      </w:rPr>
    </w:lvl>
    <w:lvl w:ilvl="2" w:tplc="AB845FC6">
      <w:start w:val="1"/>
      <w:numFmt w:val="bullet"/>
      <w:lvlText w:val=""/>
      <w:lvlJc w:val="left"/>
      <w:pPr>
        <w:ind w:left="2520" w:hanging="360"/>
      </w:pPr>
      <w:rPr>
        <w:rFonts w:ascii="Wingdings" w:hAnsi="Wingdings" w:hint="default"/>
      </w:rPr>
    </w:lvl>
    <w:lvl w:ilvl="3" w:tplc="B71E9122">
      <w:start w:val="1"/>
      <w:numFmt w:val="bullet"/>
      <w:lvlText w:val=""/>
      <w:lvlJc w:val="left"/>
      <w:pPr>
        <w:ind w:left="3240" w:hanging="360"/>
      </w:pPr>
      <w:rPr>
        <w:rFonts w:ascii="Symbol" w:hAnsi="Symbol" w:hint="default"/>
      </w:rPr>
    </w:lvl>
    <w:lvl w:ilvl="4" w:tplc="700E474E">
      <w:start w:val="1"/>
      <w:numFmt w:val="bullet"/>
      <w:lvlText w:val="o"/>
      <w:lvlJc w:val="left"/>
      <w:pPr>
        <w:ind w:left="3960" w:hanging="360"/>
      </w:pPr>
      <w:rPr>
        <w:rFonts w:ascii="Courier New" w:hAnsi="Courier New" w:hint="default"/>
      </w:rPr>
    </w:lvl>
    <w:lvl w:ilvl="5" w:tplc="CF00CBAE">
      <w:start w:val="1"/>
      <w:numFmt w:val="bullet"/>
      <w:lvlText w:val=""/>
      <w:lvlJc w:val="left"/>
      <w:pPr>
        <w:ind w:left="4680" w:hanging="360"/>
      </w:pPr>
      <w:rPr>
        <w:rFonts w:ascii="Wingdings" w:hAnsi="Wingdings" w:hint="default"/>
      </w:rPr>
    </w:lvl>
    <w:lvl w:ilvl="6" w:tplc="49D2959A">
      <w:start w:val="1"/>
      <w:numFmt w:val="bullet"/>
      <w:lvlText w:val=""/>
      <w:lvlJc w:val="left"/>
      <w:pPr>
        <w:ind w:left="5400" w:hanging="360"/>
      </w:pPr>
      <w:rPr>
        <w:rFonts w:ascii="Symbol" w:hAnsi="Symbol" w:hint="default"/>
      </w:rPr>
    </w:lvl>
    <w:lvl w:ilvl="7" w:tplc="CF5EE842">
      <w:start w:val="1"/>
      <w:numFmt w:val="bullet"/>
      <w:lvlText w:val="o"/>
      <w:lvlJc w:val="left"/>
      <w:pPr>
        <w:ind w:left="6120" w:hanging="360"/>
      </w:pPr>
      <w:rPr>
        <w:rFonts w:ascii="Courier New" w:hAnsi="Courier New" w:hint="default"/>
      </w:rPr>
    </w:lvl>
    <w:lvl w:ilvl="8" w:tplc="F182B3F2">
      <w:start w:val="1"/>
      <w:numFmt w:val="bullet"/>
      <w:lvlText w:val=""/>
      <w:lvlJc w:val="left"/>
      <w:pPr>
        <w:ind w:left="6840" w:hanging="360"/>
      </w:pPr>
      <w:rPr>
        <w:rFonts w:ascii="Wingdings" w:hAnsi="Wingdings" w:hint="default"/>
      </w:rPr>
    </w:lvl>
  </w:abstractNum>
  <w:abstractNum w:abstractNumId="24" w15:restartNumberingAfterBreak="0">
    <w:nsid w:val="6B2FAFEC"/>
    <w:multiLevelType w:val="hybridMultilevel"/>
    <w:tmpl w:val="7756B148"/>
    <w:lvl w:ilvl="0" w:tplc="988CB40C">
      <w:start w:val="1"/>
      <w:numFmt w:val="bullet"/>
      <w:lvlText w:val=""/>
      <w:lvlJc w:val="left"/>
      <w:pPr>
        <w:ind w:left="1440" w:hanging="360"/>
      </w:pPr>
      <w:rPr>
        <w:rFonts w:ascii="Symbol" w:hAnsi="Symbol" w:hint="default"/>
      </w:rPr>
    </w:lvl>
    <w:lvl w:ilvl="1" w:tplc="E3A4B432">
      <w:start w:val="1"/>
      <w:numFmt w:val="bullet"/>
      <w:lvlText w:val="o"/>
      <w:lvlJc w:val="left"/>
      <w:pPr>
        <w:ind w:left="2160" w:hanging="360"/>
      </w:pPr>
      <w:rPr>
        <w:rFonts w:ascii="Courier New" w:hAnsi="Courier New" w:hint="default"/>
      </w:rPr>
    </w:lvl>
    <w:lvl w:ilvl="2" w:tplc="796802F2">
      <w:start w:val="1"/>
      <w:numFmt w:val="bullet"/>
      <w:lvlText w:val=""/>
      <w:lvlJc w:val="left"/>
      <w:pPr>
        <w:ind w:left="2880" w:hanging="360"/>
      </w:pPr>
      <w:rPr>
        <w:rFonts w:ascii="Wingdings" w:hAnsi="Wingdings" w:hint="default"/>
      </w:rPr>
    </w:lvl>
    <w:lvl w:ilvl="3" w:tplc="621E8380">
      <w:start w:val="1"/>
      <w:numFmt w:val="bullet"/>
      <w:lvlText w:val=""/>
      <w:lvlJc w:val="left"/>
      <w:pPr>
        <w:ind w:left="3600" w:hanging="360"/>
      </w:pPr>
      <w:rPr>
        <w:rFonts w:ascii="Symbol" w:hAnsi="Symbol" w:hint="default"/>
      </w:rPr>
    </w:lvl>
    <w:lvl w:ilvl="4" w:tplc="285CC7C2">
      <w:start w:val="1"/>
      <w:numFmt w:val="bullet"/>
      <w:lvlText w:val="o"/>
      <w:lvlJc w:val="left"/>
      <w:pPr>
        <w:ind w:left="4320" w:hanging="360"/>
      </w:pPr>
      <w:rPr>
        <w:rFonts w:ascii="Courier New" w:hAnsi="Courier New" w:hint="default"/>
      </w:rPr>
    </w:lvl>
    <w:lvl w:ilvl="5" w:tplc="F3B87E88">
      <w:start w:val="1"/>
      <w:numFmt w:val="bullet"/>
      <w:lvlText w:val=""/>
      <w:lvlJc w:val="left"/>
      <w:pPr>
        <w:ind w:left="5040" w:hanging="360"/>
      </w:pPr>
      <w:rPr>
        <w:rFonts w:ascii="Wingdings" w:hAnsi="Wingdings" w:hint="default"/>
      </w:rPr>
    </w:lvl>
    <w:lvl w:ilvl="6" w:tplc="BF743A36">
      <w:start w:val="1"/>
      <w:numFmt w:val="bullet"/>
      <w:lvlText w:val=""/>
      <w:lvlJc w:val="left"/>
      <w:pPr>
        <w:ind w:left="5760" w:hanging="360"/>
      </w:pPr>
      <w:rPr>
        <w:rFonts w:ascii="Symbol" w:hAnsi="Symbol" w:hint="default"/>
      </w:rPr>
    </w:lvl>
    <w:lvl w:ilvl="7" w:tplc="7DDE3354">
      <w:start w:val="1"/>
      <w:numFmt w:val="bullet"/>
      <w:lvlText w:val="o"/>
      <w:lvlJc w:val="left"/>
      <w:pPr>
        <w:ind w:left="6480" w:hanging="360"/>
      </w:pPr>
      <w:rPr>
        <w:rFonts w:ascii="Courier New" w:hAnsi="Courier New" w:hint="default"/>
      </w:rPr>
    </w:lvl>
    <w:lvl w:ilvl="8" w:tplc="9D02F346">
      <w:start w:val="1"/>
      <w:numFmt w:val="bullet"/>
      <w:lvlText w:val=""/>
      <w:lvlJc w:val="left"/>
      <w:pPr>
        <w:ind w:left="7200" w:hanging="360"/>
      </w:pPr>
      <w:rPr>
        <w:rFonts w:ascii="Wingdings" w:hAnsi="Wingdings" w:hint="default"/>
      </w:rPr>
    </w:lvl>
  </w:abstractNum>
  <w:abstractNum w:abstractNumId="25" w15:restartNumberingAfterBreak="0">
    <w:nsid w:val="6C5B1A9F"/>
    <w:multiLevelType w:val="hybridMultilevel"/>
    <w:tmpl w:val="1D2E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01B46"/>
    <w:multiLevelType w:val="multilevel"/>
    <w:tmpl w:val="1AE2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8A4EB5"/>
    <w:multiLevelType w:val="hybridMultilevel"/>
    <w:tmpl w:val="C958ACBC"/>
    <w:lvl w:ilvl="0" w:tplc="04090001">
      <w:start w:val="1"/>
      <w:numFmt w:val="bullet"/>
      <w:lvlText w:val=""/>
      <w:lvlJc w:val="left"/>
      <w:pPr>
        <w:ind w:left="540" w:hanging="360"/>
      </w:pPr>
      <w:rPr>
        <w:rFonts w:ascii="Symbol" w:hAnsi="Symbol" w:hint="default"/>
      </w:rPr>
    </w:lvl>
    <w:lvl w:ilvl="1" w:tplc="CDCED648">
      <w:start w:val="1"/>
      <w:numFmt w:val="bullet"/>
      <w:lvlText w:val="o"/>
      <w:lvlJc w:val="left"/>
      <w:pPr>
        <w:ind w:left="1260" w:hanging="360"/>
      </w:pPr>
      <w:rPr>
        <w:rFonts w:ascii="Courier New" w:hAnsi="Courier New" w:hint="default"/>
      </w:rPr>
    </w:lvl>
    <w:lvl w:ilvl="2" w:tplc="055C173C">
      <w:start w:val="1"/>
      <w:numFmt w:val="bullet"/>
      <w:lvlText w:val=""/>
      <w:lvlJc w:val="left"/>
      <w:pPr>
        <w:ind w:left="1980" w:hanging="360"/>
      </w:pPr>
      <w:rPr>
        <w:rFonts w:ascii="Wingdings" w:hAnsi="Wingdings" w:hint="default"/>
      </w:rPr>
    </w:lvl>
    <w:lvl w:ilvl="3" w:tplc="B46ACC06">
      <w:start w:val="1"/>
      <w:numFmt w:val="bullet"/>
      <w:lvlText w:val=""/>
      <w:lvlJc w:val="left"/>
      <w:pPr>
        <w:ind w:left="2700" w:hanging="360"/>
      </w:pPr>
      <w:rPr>
        <w:rFonts w:ascii="Symbol" w:hAnsi="Symbol" w:hint="default"/>
      </w:rPr>
    </w:lvl>
    <w:lvl w:ilvl="4" w:tplc="B01493EA">
      <w:start w:val="1"/>
      <w:numFmt w:val="bullet"/>
      <w:lvlText w:val="o"/>
      <w:lvlJc w:val="left"/>
      <w:pPr>
        <w:ind w:left="3420" w:hanging="360"/>
      </w:pPr>
      <w:rPr>
        <w:rFonts w:ascii="Courier New" w:hAnsi="Courier New" w:hint="default"/>
      </w:rPr>
    </w:lvl>
    <w:lvl w:ilvl="5" w:tplc="F80C6678">
      <w:start w:val="1"/>
      <w:numFmt w:val="bullet"/>
      <w:lvlText w:val=""/>
      <w:lvlJc w:val="left"/>
      <w:pPr>
        <w:ind w:left="4140" w:hanging="360"/>
      </w:pPr>
      <w:rPr>
        <w:rFonts w:ascii="Wingdings" w:hAnsi="Wingdings" w:hint="default"/>
      </w:rPr>
    </w:lvl>
    <w:lvl w:ilvl="6" w:tplc="92CC2B3E">
      <w:start w:val="1"/>
      <w:numFmt w:val="bullet"/>
      <w:lvlText w:val=""/>
      <w:lvlJc w:val="left"/>
      <w:pPr>
        <w:ind w:left="4860" w:hanging="360"/>
      </w:pPr>
      <w:rPr>
        <w:rFonts w:ascii="Symbol" w:hAnsi="Symbol" w:hint="default"/>
      </w:rPr>
    </w:lvl>
    <w:lvl w:ilvl="7" w:tplc="55286954">
      <w:start w:val="1"/>
      <w:numFmt w:val="bullet"/>
      <w:lvlText w:val="o"/>
      <w:lvlJc w:val="left"/>
      <w:pPr>
        <w:ind w:left="5580" w:hanging="360"/>
      </w:pPr>
      <w:rPr>
        <w:rFonts w:ascii="Courier New" w:hAnsi="Courier New" w:hint="default"/>
      </w:rPr>
    </w:lvl>
    <w:lvl w:ilvl="8" w:tplc="14ECDFF2">
      <w:start w:val="1"/>
      <w:numFmt w:val="bullet"/>
      <w:lvlText w:val=""/>
      <w:lvlJc w:val="left"/>
      <w:pPr>
        <w:ind w:left="6300" w:hanging="360"/>
      </w:pPr>
      <w:rPr>
        <w:rFonts w:ascii="Wingdings" w:hAnsi="Wingdings" w:hint="default"/>
      </w:rPr>
    </w:lvl>
  </w:abstractNum>
  <w:abstractNum w:abstractNumId="28" w15:restartNumberingAfterBreak="0">
    <w:nsid w:val="78E70799"/>
    <w:multiLevelType w:val="hybridMultilevel"/>
    <w:tmpl w:val="3032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84A0AB"/>
    <w:multiLevelType w:val="hybridMultilevel"/>
    <w:tmpl w:val="955C6F6E"/>
    <w:lvl w:ilvl="0" w:tplc="65C8239A">
      <w:start w:val="1"/>
      <w:numFmt w:val="bullet"/>
      <w:lvlText w:val=""/>
      <w:lvlJc w:val="left"/>
      <w:pPr>
        <w:ind w:left="720" w:hanging="360"/>
      </w:pPr>
      <w:rPr>
        <w:rFonts w:ascii="Symbol" w:hAnsi="Symbol" w:hint="default"/>
      </w:rPr>
    </w:lvl>
    <w:lvl w:ilvl="1" w:tplc="454CC082">
      <w:start w:val="1"/>
      <w:numFmt w:val="bullet"/>
      <w:lvlText w:val="o"/>
      <w:lvlJc w:val="left"/>
      <w:pPr>
        <w:ind w:left="1440" w:hanging="360"/>
      </w:pPr>
      <w:rPr>
        <w:rFonts w:ascii="Courier New" w:hAnsi="Courier New" w:hint="default"/>
      </w:rPr>
    </w:lvl>
    <w:lvl w:ilvl="2" w:tplc="CD90B754">
      <w:start w:val="1"/>
      <w:numFmt w:val="bullet"/>
      <w:lvlText w:val=""/>
      <w:lvlJc w:val="left"/>
      <w:pPr>
        <w:ind w:left="2160" w:hanging="360"/>
      </w:pPr>
      <w:rPr>
        <w:rFonts w:ascii="Wingdings" w:hAnsi="Wingdings" w:hint="default"/>
      </w:rPr>
    </w:lvl>
    <w:lvl w:ilvl="3" w:tplc="9698EDE6">
      <w:start w:val="1"/>
      <w:numFmt w:val="bullet"/>
      <w:lvlText w:val=""/>
      <w:lvlJc w:val="left"/>
      <w:pPr>
        <w:ind w:left="2880" w:hanging="360"/>
      </w:pPr>
      <w:rPr>
        <w:rFonts w:ascii="Symbol" w:hAnsi="Symbol" w:hint="default"/>
      </w:rPr>
    </w:lvl>
    <w:lvl w:ilvl="4" w:tplc="528E95D0">
      <w:start w:val="1"/>
      <w:numFmt w:val="bullet"/>
      <w:lvlText w:val="o"/>
      <w:lvlJc w:val="left"/>
      <w:pPr>
        <w:ind w:left="3600" w:hanging="360"/>
      </w:pPr>
      <w:rPr>
        <w:rFonts w:ascii="Courier New" w:hAnsi="Courier New" w:hint="default"/>
      </w:rPr>
    </w:lvl>
    <w:lvl w:ilvl="5" w:tplc="D5BAD9B6">
      <w:start w:val="1"/>
      <w:numFmt w:val="bullet"/>
      <w:lvlText w:val=""/>
      <w:lvlJc w:val="left"/>
      <w:pPr>
        <w:ind w:left="4320" w:hanging="360"/>
      </w:pPr>
      <w:rPr>
        <w:rFonts w:ascii="Wingdings" w:hAnsi="Wingdings" w:hint="default"/>
      </w:rPr>
    </w:lvl>
    <w:lvl w:ilvl="6" w:tplc="D5C0CB40">
      <w:start w:val="1"/>
      <w:numFmt w:val="bullet"/>
      <w:lvlText w:val=""/>
      <w:lvlJc w:val="left"/>
      <w:pPr>
        <w:ind w:left="5040" w:hanging="360"/>
      </w:pPr>
      <w:rPr>
        <w:rFonts w:ascii="Symbol" w:hAnsi="Symbol" w:hint="default"/>
      </w:rPr>
    </w:lvl>
    <w:lvl w:ilvl="7" w:tplc="E05CA722">
      <w:start w:val="1"/>
      <w:numFmt w:val="bullet"/>
      <w:lvlText w:val="o"/>
      <w:lvlJc w:val="left"/>
      <w:pPr>
        <w:ind w:left="5760" w:hanging="360"/>
      </w:pPr>
      <w:rPr>
        <w:rFonts w:ascii="Courier New" w:hAnsi="Courier New" w:hint="default"/>
      </w:rPr>
    </w:lvl>
    <w:lvl w:ilvl="8" w:tplc="4FB40E92">
      <w:start w:val="1"/>
      <w:numFmt w:val="bullet"/>
      <w:lvlText w:val=""/>
      <w:lvlJc w:val="left"/>
      <w:pPr>
        <w:ind w:left="6480" w:hanging="360"/>
      </w:pPr>
      <w:rPr>
        <w:rFonts w:ascii="Wingdings" w:hAnsi="Wingdings" w:hint="default"/>
      </w:rPr>
    </w:lvl>
  </w:abstractNum>
  <w:abstractNum w:abstractNumId="30" w15:restartNumberingAfterBreak="0">
    <w:nsid w:val="7B3A250A"/>
    <w:multiLevelType w:val="hybridMultilevel"/>
    <w:tmpl w:val="70A8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70CC29"/>
    <w:multiLevelType w:val="hybridMultilevel"/>
    <w:tmpl w:val="F040909E"/>
    <w:lvl w:ilvl="0" w:tplc="67EAD280">
      <w:start w:val="1"/>
      <w:numFmt w:val="bullet"/>
      <w:lvlText w:val=""/>
      <w:lvlJc w:val="left"/>
      <w:pPr>
        <w:ind w:left="720" w:hanging="360"/>
      </w:pPr>
      <w:rPr>
        <w:rFonts w:ascii="Symbol" w:hAnsi="Symbol" w:hint="default"/>
      </w:rPr>
    </w:lvl>
    <w:lvl w:ilvl="1" w:tplc="2F9A9EF8">
      <w:start w:val="1"/>
      <w:numFmt w:val="bullet"/>
      <w:lvlText w:val="o"/>
      <w:lvlJc w:val="left"/>
      <w:pPr>
        <w:ind w:left="1440" w:hanging="360"/>
      </w:pPr>
      <w:rPr>
        <w:rFonts w:ascii="Courier New" w:hAnsi="Courier New" w:hint="default"/>
      </w:rPr>
    </w:lvl>
    <w:lvl w:ilvl="2" w:tplc="FF5C02AE">
      <w:start w:val="1"/>
      <w:numFmt w:val="bullet"/>
      <w:lvlText w:val=""/>
      <w:lvlJc w:val="left"/>
      <w:pPr>
        <w:ind w:left="2160" w:hanging="360"/>
      </w:pPr>
      <w:rPr>
        <w:rFonts w:ascii="Wingdings" w:hAnsi="Wingdings" w:hint="default"/>
      </w:rPr>
    </w:lvl>
    <w:lvl w:ilvl="3" w:tplc="1D8C0E30">
      <w:start w:val="1"/>
      <w:numFmt w:val="bullet"/>
      <w:lvlText w:val=""/>
      <w:lvlJc w:val="left"/>
      <w:pPr>
        <w:ind w:left="2880" w:hanging="360"/>
      </w:pPr>
      <w:rPr>
        <w:rFonts w:ascii="Symbol" w:hAnsi="Symbol" w:hint="default"/>
      </w:rPr>
    </w:lvl>
    <w:lvl w:ilvl="4" w:tplc="9688768E">
      <w:start w:val="1"/>
      <w:numFmt w:val="bullet"/>
      <w:lvlText w:val="o"/>
      <w:lvlJc w:val="left"/>
      <w:pPr>
        <w:ind w:left="3600" w:hanging="360"/>
      </w:pPr>
      <w:rPr>
        <w:rFonts w:ascii="Courier New" w:hAnsi="Courier New" w:hint="default"/>
      </w:rPr>
    </w:lvl>
    <w:lvl w:ilvl="5" w:tplc="84960994">
      <w:start w:val="1"/>
      <w:numFmt w:val="bullet"/>
      <w:lvlText w:val=""/>
      <w:lvlJc w:val="left"/>
      <w:pPr>
        <w:ind w:left="4320" w:hanging="360"/>
      </w:pPr>
      <w:rPr>
        <w:rFonts w:ascii="Wingdings" w:hAnsi="Wingdings" w:hint="default"/>
      </w:rPr>
    </w:lvl>
    <w:lvl w:ilvl="6" w:tplc="B2E23E78">
      <w:start w:val="1"/>
      <w:numFmt w:val="bullet"/>
      <w:lvlText w:val=""/>
      <w:lvlJc w:val="left"/>
      <w:pPr>
        <w:ind w:left="5040" w:hanging="360"/>
      </w:pPr>
      <w:rPr>
        <w:rFonts w:ascii="Symbol" w:hAnsi="Symbol" w:hint="default"/>
      </w:rPr>
    </w:lvl>
    <w:lvl w:ilvl="7" w:tplc="0E1CA6C2">
      <w:start w:val="1"/>
      <w:numFmt w:val="bullet"/>
      <w:lvlText w:val="o"/>
      <w:lvlJc w:val="left"/>
      <w:pPr>
        <w:ind w:left="5760" w:hanging="360"/>
      </w:pPr>
      <w:rPr>
        <w:rFonts w:ascii="Courier New" w:hAnsi="Courier New" w:hint="default"/>
      </w:rPr>
    </w:lvl>
    <w:lvl w:ilvl="8" w:tplc="FD98416E">
      <w:start w:val="1"/>
      <w:numFmt w:val="bullet"/>
      <w:lvlText w:val=""/>
      <w:lvlJc w:val="left"/>
      <w:pPr>
        <w:ind w:left="6480" w:hanging="360"/>
      </w:pPr>
      <w:rPr>
        <w:rFonts w:ascii="Wingdings" w:hAnsi="Wingdings" w:hint="default"/>
      </w:rPr>
    </w:lvl>
  </w:abstractNum>
  <w:num w:numId="1" w16cid:durableId="2002345099">
    <w:abstractNumId w:val="14"/>
  </w:num>
  <w:num w:numId="2" w16cid:durableId="875317760">
    <w:abstractNumId w:val="29"/>
  </w:num>
  <w:num w:numId="3" w16cid:durableId="270285231">
    <w:abstractNumId w:val="4"/>
  </w:num>
  <w:num w:numId="4" w16cid:durableId="12652971">
    <w:abstractNumId w:val="23"/>
  </w:num>
  <w:num w:numId="5" w16cid:durableId="491219629">
    <w:abstractNumId w:val="24"/>
  </w:num>
  <w:num w:numId="6" w16cid:durableId="985932475">
    <w:abstractNumId w:val="1"/>
  </w:num>
  <w:num w:numId="7" w16cid:durableId="1044015820">
    <w:abstractNumId w:val="5"/>
  </w:num>
  <w:num w:numId="8" w16cid:durableId="578054475">
    <w:abstractNumId w:val="27"/>
  </w:num>
  <w:num w:numId="9" w16cid:durableId="2004166082">
    <w:abstractNumId w:val="31"/>
  </w:num>
  <w:num w:numId="10" w16cid:durableId="491221784">
    <w:abstractNumId w:val="6"/>
  </w:num>
  <w:num w:numId="11" w16cid:durableId="1688363587">
    <w:abstractNumId w:val="3"/>
  </w:num>
  <w:num w:numId="12" w16cid:durableId="1540311966">
    <w:abstractNumId w:val="19"/>
  </w:num>
  <w:num w:numId="13" w16cid:durableId="967975781">
    <w:abstractNumId w:val="20"/>
  </w:num>
  <w:num w:numId="14" w16cid:durableId="1217621613">
    <w:abstractNumId w:val="2"/>
  </w:num>
  <w:num w:numId="15" w16cid:durableId="7409877">
    <w:abstractNumId w:val="12"/>
  </w:num>
  <w:num w:numId="16" w16cid:durableId="80226211">
    <w:abstractNumId w:val="8"/>
  </w:num>
  <w:num w:numId="17" w16cid:durableId="541863717">
    <w:abstractNumId w:val="7"/>
  </w:num>
  <w:num w:numId="18" w16cid:durableId="1708022614">
    <w:abstractNumId w:val="13"/>
  </w:num>
  <w:num w:numId="19" w16cid:durableId="161896551">
    <w:abstractNumId w:val="10"/>
  </w:num>
  <w:num w:numId="20" w16cid:durableId="634026791">
    <w:abstractNumId w:val="22"/>
  </w:num>
  <w:num w:numId="21" w16cid:durableId="652412834">
    <w:abstractNumId w:val="0"/>
  </w:num>
  <w:num w:numId="22" w16cid:durableId="1522932465">
    <w:abstractNumId w:val="16"/>
  </w:num>
  <w:num w:numId="23" w16cid:durableId="1002394084">
    <w:abstractNumId w:val="21"/>
  </w:num>
  <w:num w:numId="24" w16cid:durableId="1561214125">
    <w:abstractNumId w:val="25"/>
  </w:num>
  <w:num w:numId="25" w16cid:durableId="2081293157">
    <w:abstractNumId w:val="28"/>
  </w:num>
  <w:num w:numId="26" w16cid:durableId="964849294">
    <w:abstractNumId w:val="30"/>
  </w:num>
  <w:num w:numId="27" w16cid:durableId="1191843829">
    <w:abstractNumId w:val="18"/>
  </w:num>
  <w:num w:numId="28" w16cid:durableId="1245719369">
    <w:abstractNumId w:val="17"/>
  </w:num>
  <w:num w:numId="29" w16cid:durableId="374815388">
    <w:abstractNumId w:val="9"/>
  </w:num>
  <w:num w:numId="30" w16cid:durableId="1418290121">
    <w:abstractNumId w:val="11"/>
  </w:num>
  <w:num w:numId="31" w16cid:durableId="244925148">
    <w:abstractNumId w:val="26"/>
  </w:num>
  <w:num w:numId="32" w16cid:durableId="653796549">
    <w:abstractNumId w:val="15"/>
    <w:lvlOverride w:ilvl="0">
      <w:lvl w:ilvl="0">
        <w:numFmt w:val="decimal"/>
        <w:lvlText w:val="%1."/>
        <w:lvlJc w:val="left"/>
      </w:lvl>
    </w:lvlOverride>
  </w:num>
  <w:num w:numId="33" w16cid:durableId="1771657085">
    <w:abstractNumId w:val="15"/>
    <w:lvlOverride w:ilvl="0">
      <w:lvl w:ilvl="0">
        <w:numFmt w:val="decimal"/>
        <w:lvlText w:val="%1."/>
        <w:lvlJc w:val="left"/>
      </w:lvl>
    </w:lvlOverride>
  </w:num>
  <w:num w:numId="34" w16cid:durableId="1672298531">
    <w:abstractNumId w:val="15"/>
    <w:lvlOverride w:ilvl="0">
      <w:lvl w:ilvl="0">
        <w:numFmt w:val="decimal"/>
        <w:lvlText w:val="%1."/>
        <w:lvlJc w:val="left"/>
      </w:lvl>
    </w:lvlOverride>
  </w:num>
  <w:num w:numId="35" w16cid:durableId="947278442">
    <w:abstractNumId w:val="15"/>
    <w:lvlOverride w:ilvl="0">
      <w:lvl w:ilvl="0">
        <w:numFmt w:val="decimal"/>
        <w:lvlText w:val="%1."/>
        <w:lvlJc w:val="left"/>
      </w:lvl>
    </w:lvlOverride>
  </w:num>
  <w:num w:numId="36" w16cid:durableId="2117602202">
    <w:abstractNumId w:val="15"/>
    <w:lvlOverride w:ilvl="0">
      <w:lvl w:ilvl="0">
        <w:numFmt w:val="decimal"/>
        <w:lvlText w:val="%1."/>
        <w:lvlJc w:val="left"/>
      </w:lvl>
    </w:lvlOverride>
  </w:num>
  <w:num w:numId="37" w16cid:durableId="1965381770">
    <w:abstractNumId w:val="15"/>
    <w:lvlOverride w:ilvl="0">
      <w:lvl w:ilvl="0">
        <w:numFmt w:val="decimal"/>
        <w:lvlText w:val="%1."/>
        <w:lvlJc w:val="left"/>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4B8"/>
    <w:rsid w:val="0000194A"/>
    <w:rsid w:val="00002434"/>
    <w:rsid w:val="00007046"/>
    <w:rsid w:val="000072AA"/>
    <w:rsid w:val="00011A17"/>
    <w:rsid w:val="000129CA"/>
    <w:rsid w:val="00026FE8"/>
    <w:rsid w:val="00032074"/>
    <w:rsid w:val="000322DC"/>
    <w:rsid w:val="000427FA"/>
    <w:rsid w:val="00044E9F"/>
    <w:rsid w:val="00051F63"/>
    <w:rsid w:val="00067969"/>
    <w:rsid w:val="0007345D"/>
    <w:rsid w:val="00073B38"/>
    <w:rsid w:val="00075949"/>
    <w:rsid w:val="00077C0F"/>
    <w:rsid w:val="00080A2A"/>
    <w:rsid w:val="00087FEE"/>
    <w:rsid w:val="00090446"/>
    <w:rsid w:val="000A76EB"/>
    <w:rsid w:val="000B37B4"/>
    <w:rsid w:val="000C0330"/>
    <w:rsid w:val="000C4126"/>
    <w:rsid w:val="000D1A0D"/>
    <w:rsid w:val="000D333D"/>
    <w:rsid w:val="000E3A55"/>
    <w:rsid w:val="000E6F07"/>
    <w:rsid w:val="000E7562"/>
    <w:rsid w:val="000F186A"/>
    <w:rsid w:val="00104D7C"/>
    <w:rsid w:val="00111E42"/>
    <w:rsid w:val="00113E76"/>
    <w:rsid w:val="0011648A"/>
    <w:rsid w:val="001218CD"/>
    <w:rsid w:val="00122198"/>
    <w:rsid w:val="001274FE"/>
    <w:rsid w:val="00131628"/>
    <w:rsid w:val="00134E4F"/>
    <w:rsid w:val="001353B0"/>
    <w:rsid w:val="001355FF"/>
    <w:rsid w:val="001357CD"/>
    <w:rsid w:val="001408B8"/>
    <w:rsid w:val="0014144E"/>
    <w:rsid w:val="001436E7"/>
    <w:rsid w:val="00150EB4"/>
    <w:rsid w:val="001528E9"/>
    <w:rsid w:val="00152FD0"/>
    <w:rsid w:val="00155BAD"/>
    <w:rsid w:val="00156193"/>
    <w:rsid w:val="00157E01"/>
    <w:rsid w:val="0016019C"/>
    <w:rsid w:val="001700A7"/>
    <w:rsid w:val="00173FA1"/>
    <w:rsid w:val="0017590F"/>
    <w:rsid w:val="00184C92"/>
    <w:rsid w:val="00185FC9"/>
    <w:rsid w:val="001951C6"/>
    <w:rsid w:val="001A434A"/>
    <w:rsid w:val="001A6819"/>
    <w:rsid w:val="001A7D89"/>
    <w:rsid w:val="001B019D"/>
    <w:rsid w:val="001B6554"/>
    <w:rsid w:val="001C1EA4"/>
    <w:rsid w:val="001C30C4"/>
    <w:rsid w:val="001C6FBB"/>
    <w:rsid w:val="001D7A9A"/>
    <w:rsid w:val="001D7EF3"/>
    <w:rsid w:val="001E1E93"/>
    <w:rsid w:val="001E42FF"/>
    <w:rsid w:val="001E4FAB"/>
    <w:rsid w:val="001F277D"/>
    <w:rsid w:val="001F2C64"/>
    <w:rsid w:val="001F5405"/>
    <w:rsid w:val="002200AE"/>
    <w:rsid w:val="00227E8C"/>
    <w:rsid w:val="00236F7E"/>
    <w:rsid w:val="002379C8"/>
    <w:rsid w:val="00245818"/>
    <w:rsid w:val="00252617"/>
    <w:rsid w:val="00256E52"/>
    <w:rsid w:val="00257665"/>
    <w:rsid w:val="0025779E"/>
    <w:rsid w:val="0026652E"/>
    <w:rsid w:val="002729A4"/>
    <w:rsid w:val="00273D54"/>
    <w:rsid w:val="00276F53"/>
    <w:rsid w:val="00281834"/>
    <w:rsid w:val="00281E30"/>
    <w:rsid w:val="002847A1"/>
    <w:rsid w:val="0029226D"/>
    <w:rsid w:val="002B7D52"/>
    <w:rsid w:val="002D77B0"/>
    <w:rsid w:val="002D7D19"/>
    <w:rsid w:val="002E3B73"/>
    <w:rsid w:val="002E4EEF"/>
    <w:rsid w:val="002F1D33"/>
    <w:rsid w:val="002F4DA5"/>
    <w:rsid w:val="002F74FE"/>
    <w:rsid w:val="002F7A55"/>
    <w:rsid w:val="00300FEF"/>
    <w:rsid w:val="0030300A"/>
    <w:rsid w:val="00313BBA"/>
    <w:rsid w:val="00321ED5"/>
    <w:rsid w:val="00323663"/>
    <w:rsid w:val="003262EB"/>
    <w:rsid w:val="00326F88"/>
    <w:rsid w:val="00331107"/>
    <w:rsid w:val="00340662"/>
    <w:rsid w:val="00341BA0"/>
    <w:rsid w:val="003424BF"/>
    <w:rsid w:val="00350219"/>
    <w:rsid w:val="00351250"/>
    <w:rsid w:val="003517B3"/>
    <w:rsid w:val="0035429C"/>
    <w:rsid w:val="003563C6"/>
    <w:rsid w:val="00361FA2"/>
    <w:rsid w:val="00365A24"/>
    <w:rsid w:val="0036689B"/>
    <w:rsid w:val="00366A00"/>
    <w:rsid w:val="00374224"/>
    <w:rsid w:val="00375016"/>
    <w:rsid w:val="00381FEC"/>
    <w:rsid w:val="0038331E"/>
    <w:rsid w:val="00384014"/>
    <w:rsid w:val="00384650"/>
    <w:rsid w:val="00384C23"/>
    <w:rsid w:val="00390222"/>
    <w:rsid w:val="00390345"/>
    <w:rsid w:val="00392DE0"/>
    <w:rsid w:val="0039697E"/>
    <w:rsid w:val="003969E7"/>
    <w:rsid w:val="0039DF71"/>
    <w:rsid w:val="003B3C3F"/>
    <w:rsid w:val="003B3DD1"/>
    <w:rsid w:val="003B53D4"/>
    <w:rsid w:val="003B7B9A"/>
    <w:rsid w:val="003D3FF0"/>
    <w:rsid w:val="003D4071"/>
    <w:rsid w:val="003D6BB6"/>
    <w:rsid w:val="003D6F82"/>
    <w:rsid w:val="003D7F64"/>
    <w:rsid w:val="003E0F55"/>
    <w:rsid w:val="003E2D16"/>
    <w:rsid w:val="003E38D6"/>
    <w:rsid w:val="003E3908"/>
    <w:rsid w:val="003E4D52"/>
    <w:rsid w:val="003E7976"/>
    <w:rsid w:val="003F1DD3"/>
    <w:rsid w:val="004014F7"/>
    <w:rsid w:val="0040508F"/>
    <w:rsid w:val="00407905"/>
    <w:rsid w:val="00412EEE"/>
    <w:rsid w:val="004148CF"/>
    <w:rsid w:val="00414A9D"/>
    <w:rsid w:val="00414DBD"/>
    <w:rsid w:val="004170E5"/>
    <w:rsid w:val="00434F36"/>
    <w:rsid w:val="004429D6"/>
    <w:rsid w:val="0044665F"/>
    <w:rsid w:val="00450DBB"/>
    <w:rsid w:val="00452D3B"/>
    <w:rsid w:val="004554E4"/>
    <w:rsid w:val="00457C5C"/>
    <w:rsid w:val="00460CF2"/>
    <w:rsid w:val="00460E88"/>
    <w:rsid w:val="0046102F"/>
    <w:rsid w:val="004613B7"/>
    <w:rsid w:val="004646E9"/>
    <w:rsid w:val="00472E3D"/>
    <w:rsid w:val="004744C4"/>
    <w:rsid w:val="00476371"/>
    <w:rsid w:val="00477E1E"/>
    <w:rsid w:val="00484B52"/>
    <w:rsid w:val="00484EF8"/>
    <w:rsid w:val="00485401"/>
    <w:rsid w:val="00486893"/>
    <w:rsid w:val="00490873"/>
    <w:rsid w:val="0049731E"/>
    <w:rsid w:val="004979B1"/>
    <w:rsid w:val="004A77DD"/>
    <w:rsid w:val="004B3F5E"/>
    <w:rsid w:val="004C4470"/>
    <w:rsid w:val="004C458D"/>
    <w:rsid w:val="004C54B8"/>
    <w:rsid w:val="004C569C"/>
    <w:rsid w:val="004D14EE"/>
    <w:rsid w:val="004D376D"/>
    <w:rsid w:val="004D3E22"/>
    <w:rsid w:val="004E16BB"/>
    <w:rsid w:val="004E258A"/>
    <w:rsid w:val="004E5653"/>
    <w:rsid w:val="004E7F41"/>
    <w:rsid w:val="004F7F1D"/>
    <w:rsid w:val="00506FE1"/>
    <w:rsid w:val="005117F3"/>
    <w:rsid w:val="005125DA"/>
    <w:rsid w:val="00521173"/>
    <w:rsid w:val="005213E9"/>
    <w:rsid w:val="00536019"/>
    <w:rsid w:val="00545C0E"/>
    <w:rsid w:val="005468AB"/>
    <w:rsid w:val="005534CB"/>
    <w:rsid w:val="0055711A"/>
    <w:rsid w:val="00566B5E"/>
    <w:rsid w:val="0057645C"/>
    <w:rsid w:val="00576F3B"/>
    <w:rsid w:val="00585E96"/>
    <w:rsid w:val="00586E4A"/>
    <w:rsid w:val="005937F9"/>
    <w:rsid w:val="005A3FFF"/>
    <w:rsid w:val="005A7323"/>
    <w:rsid w:val="005A7EBF"/>
    <w:rsid w:val="005C0E6A"/>
    <w:rsid w:val="005C6FB8"/>
    <w:rsid w:val="005D6DA6"/>
    <w:rsid w:val="005D7A83"/>
    <w:rsid w:val="005E2445"/>
    <w:rsid w:val="005E32D5"/>
    <w:rsid w:val="005F586B"/>
    <w:rsid w:val="005F72B4"/>
    <w:rsid w:val="006008D9"/>
    <w:rsid w:val="00607DCB"/>
    <w:rsid w:val="00621EAD"/>
    <w:rsid w:val="00632950"/>
    <w:rsid w:val="006415DD"/>
    <w:rsid w:val="006422D8"/>
    <w:rsid w:val="0064278E"/>
    <w:rsid w:val="00642B35"/>
    <w:rsid w:val="00643FA5"/>
    <w:rsid w:val="0064689D"/>
    <w:rsid w:val="00650EC4"/>
    <w:rsid w:val="00653734"/>
    <w:rsid w:val="0066796A"/>
    <w:rsid w:val="00673CE4"/>
    <w:rsid w:val="00676090"/>
    <w:rsid w:val="00684B3F"/>
    <w:rsid w:val="0068659D"/>
    <w:rsid w:val="006A06DC"/>
    <w:rsid w:val="006A36F0"/>
    <w:rsid w:val="006A3912"/>
    <w:rsid w:val="006A54BA"/>
    <w:rsid w:val="006B0DE3"/>
    <w:rsid w:val="006B11F7"/>
    <w:rsid w:val="006C272A"/>
    <w:rsid w:val="006C2A09"/>
    <w:rsid w:val="006C3A0B"/>
    <w:rsid w:val="006D0902"/>
    <w:rsid w:val="006E1194"/>
    <w:rsid w:val="006E5182"/>
    <w:rsid w:val="006E683B"/>
    <w:rsid w:val="006F0ABB"/>
    <w:rsid w:val="006F5381"/>
    <w:rsid w:val="006F5952"/>
    <w:rsid w:val="006F6199"/>
    <w:rsid w:val="00700492"/>
    <w:rsid w:val="007078A3"/>
    <w:rsid w:val="00727645"/>
    <w:rsid w:val="007316AB"/>
    <w:rsid w:val="007320BB"/>
    <w:rsid w:val="00735706"/>
    <w:rsid w:val="007406BF"/>
    <w:rsid w:val="007473EF"/>
    <w:rsid w:val="00750261"/>
    <w:rsid w:val="0076410C"/>
    <w:rsid w:val="00772CEA"/>
    <w:rsid w:val="007754D6"/>
    <w:rsid w:val="00776838"/>
    <w:rsid w:val="007801DC"/>
    <w:rsid w:val="007853EB"/>
    <w:rsid w:val="0079110F"/>
    <w:rsid w:val="007946C8"/>
    <w:rsid w:val="00796992"/>
    <w:rsid w:val="007A03BB"/>
    <w:rsid w:val="007A7BED"/>
    <w:rsid w:val="007B1B5B"/>
    <w:rsid w:val="007B4BAD"/>
    <w:rsid w:val="007B7072"/>
    <w:rsid w:val="007C178F"/>
    <w:rsid w:val="007C26CE"/>
    <w:rsid w:val="007C42CE"/>
    <w:rsid w:val="007C70FF"/>
    <w:rsid w:val="007C7D39"/>
    <w:rsid w:val="007D0353"/>
    <w:rsid w:val="007D16FA"/>
    <w:rsid w:val="007D18D4"/>
    <w:rsid w:val="007D1AEE"/>
    <w:rsid w:val="007D2D37"/>
    <w:rsid w:val="007E41F9"/>
    <w:rsid w:val="007E47CC"/>
    <w:rsid w:val="007E77A6"/>
    <w:rsid w:val="007F3A72"/>
    <w:rsid w:val="007F550E"/>
    <w:rsid w:val="00800889"/>
    <w:rsid w:val="0080276D"/>
    <w:rsid w:val="008038BB"/>
    <w:rsid w:val="0081604E"/>
    <w:rsid w:val="0081767A"/>
    <w:rsid w:val="00824772"/>
    <w:rsid w:val="0082635C"/>
    <w:rsid w:val="00833A6F"/>
    <w:rsid w:val="00840023"/>
    <w:rsid w:val="00841504"/>
    <w:rsid w:val="008447E3"/>
    <w:rsid w:val="008517BC"/>
    <w:rsid w:val="00853C3D"/>
    <w:rsid w:val="00855E9D"/>
    <w:rsid w:val="00860B7D"/>
    <w:rsid w:val="00873A71"/>
    <w:rsid w:val="00875875"/>
    <w:rsid w:val="008804F2"/>
    <w:rsid w:val="008852F6"/>
    <w:rsid w:val="00885A5E"/>
    <w:rsid w:val="00891778"/>
    <w:rsid w:val="0089445D"/>
    <w:rsid w:val="00895AB5"/>
    <w:rsid w:val="008A30D2"/>
    <w:rsid w:val="008A3A56"/>
    <w:rsid w:val="008A3C2E"/>
    <w:rsid w:val="008A5C5B"/>
    <w:rsid w:val="008B23BD"/>
    <w:rsid w:val="008B3E20"/>
    <w:rsid w:val="008B4833"/>
    <w:rsid w:val="008B4A31"/>
    <w:rsid w:val="008B717E"/>
    <w:rsid w:val="008B7C79"/>
    <w:rsid w:val="008C429D"/>
    <w:rsid w:val="008C55DA"/>
    <w:rsid w:val="008C60A5"/>
    <w:rsid w:val="008D28ED"/>
    <w:rsid w:val="008D775A"/>
    <w:rsid w:val="008E19A0"/>
    <w:rsid w:val="008E299E"/>
    <w:rsid w:val="008F298C"/>
    <w:rsid w:val="008F2EDD"/>
    <w:rsid w:val="008F71BC"/>
    <w:rsid w:val="00915738"/>
    <w:rsid w:val="00917378"/>
    <w:rsid w:val="00920774"/>
    <w:rsid w:val="009218C2"/>
    <w:rsid w:val="00924A44"/>
    <w:rsid w:val="00927884"/>
    <w:rsid w:val="009306DD"/>
    <w:rsid w:val="00945474"/>
    <w:rsid w:val="00946BB9"/>
    <w:rsid w:val="00946E9D"/>
    <w:rsid w:val="00963AFF"/>
    <w:rsid w:val="009653BA"/>
    <w:rsid w:val="009661DF"/>
    <w:rsid w:val="00972F7B"/>
    <w:rsid w:val="00974F93"/>
    <w:rsid w:val="009751D2"/>
    <w:rsid w:val="00992086"/>
    <w:rsid w:val="00992A84"/>
    <w:rsid w:val="00995697"/>
    <w:rsid w:val="00997E67"/>
    <w:rsid w:val="009A33AF"/>
    <w:rsid w:val="009B4566"/>
    <w:rsid w:val="009E3D7F"/>
    <w:rsid w:val="00A01529"/>
    <w:rsid w:val="00A0428F"/>
    <w:rsid w:val="00A118FE"/>
    <w:rsid w:val="00A143AA"/>
    <w:rsid w:val="00A146E9"/>
    <w:rsid w:val="00A17831"/>
    <w:rsid w:val="00A2115C"/>
    <w:rsid w:val="00A30882"/>
    <w:rsid w:val="00A34EAB"/>
    <w:rsid w:val="00A368F5"/>
    <w:rsid w:val="00A43F7F"/>
    <w:rsid w:val="00A61F3E"/>
    <w:rsid w:val="00A65BAF"/>
    <w:rsid w:val="00A72A3D"/>
    <w:rsid w:val="00A72E0A"/>
    <w:rsid w:val="00A80CF2"/>
    <w:rsid w:val="00A84BF0"/>
    <w:rsid w:val="00A90DD5"/>
    <w:rsid w:val="00A91D4D"/>
    <w:rsid w:val="00A92FE6"/>
    <w:rsid w:val="00A94CC4"/>
    <w:rsid w:val="00A957B9"/>
    <w:rsid w:val="00A963CB"/>
    <w:rsid w:val="00AA0149"/>
    <w:rsid w:val="00AA0752"/>
    <w:rsid w:val="00AA3739"/>
    <w:rsid w:val="00AA4823"/>
    <w:rsid w:val="00AA4E22"/>
    <w:rsid w:val="00AB06B8"/>
    <w:rsid w:val="00AB1183"/>
    <w:rsid w:val="00AB341C"/>
    <w:rsid w:val="00AB347E"/>
    <w:rsid w:val="00AC3DD9"/>
    <w:rsid w:val="00AE0314"/>
    <w:rsid w:val="00AE25D1"/>
    <w:rsid w:val="00AF20C8"/>
    <w:rsid w:val="00AF312A"/>
    <w:rsid w:val="00AF6ABB"/>
    <w:rsid w:val="00B103BB"/>
    <w:rsid w:val="00B11956"/>
    <w:rsid w:val="00B13CE0"/>
    <w:rsid w:val="00B229C4"/>
    <w:rsid w:val="00B30AD1"/>
    <w:rsid w:val="00B365B7"/>
    <w:rsid w:val="00B37F43"/>
    <w:rsid w:val="00B50F02"/>
    <w:rsid w:val="00B53B4B"/>
    <w:rsid w:val="00B54BA9"/>
    <w:rsid w:val="00B6422D"/>
    <w:rsid w:val="00B65532"/>
    <w:rsid w:val="00B73150"/>
    <w:rsid w:val="00B80745"/>
    <w:rsid w:val="00B8404A"/>
    <w:rsid w:val="00B84179"/>
    <w:rsid w:val="00B97A4B"/>
    <w:rsid w:val="00BA330A"/>
    <w:rsid w:val="00BA47BE"/>
    <w:rsid w:val="00BA60D4"/>
    <w:rsid w:val="00BB0407"/>
    <w:rsid w:val="00BB60D3"/>
    <w:rsid w:val="00BC33D5"/>
    <w:rsid w:val="00BD614C"/>
    <w:rsid w:val="00BE2EEB"/>
    <w:rsid w:val="00BE4014"/>
    <w:rsid w:val="00BE5825"/>
    <w:rsid w:val="00BF0F94"/>
    <w:rsid w:val="00BF3671"/>
    <w:rsid w:val="00BF697B"/>
    <w:rsid w:val="00C0191C"/>
    <w:rsid w:val="00C15C64"/>
    <w:rsid w:val="00C2455E"/>
    <w:rsid w:val="00C27822"/>
    <w:rsid w:val="00C27B62"/>
    <w:rsid w:val="00C3216B"/>
    <w:rsid w:val="00C34B5A"/>
    <w:rsid w:val="00C35047"/>
    <w:rsid w:val="00C369C3"/>
    <w:rsid w:val="00C41DAE"/>
    <w:rsid w:val="00C43357"/>
    <w:rsid w:val="00C452DF"/>
    <w:rsid w:val="00C47480"/>
    <w:rsid w:val="00C51552"/>
    <w:rsid w:val="00C5374D"/>
    <w:rsid w:val="00C57C65"/>
    <w:rsid w:val="00C617C3"/>
    <w:rsid w:val="00C77718"/>
    <w:rsid w:val="00C814B7"/>
    <w:rsid w:val="00C8170C"/>
    <w:rsid w:val="00C96AF7"/>
    <w:rsid w:val="00CA0944"/>
    <w:rsid w:val="00CA6105"/>
    <w:rsid w:val="00CB0A8C"/>
    <w:rsid w:val="00CB1B05"/>
    <w:rsid w:val="00CC36D9"/>
    <w:rsid w:val="00CD0B59"/>
    <w:rsid w:val="00CE567D"/>
    <w:rsid w:val="00CF258C"/>
    <w:rsid w:val="00CF4F1C"/>
    <w:rsid w:val="00CF59FB"/>
    <w:rsid w:val="00D0106F"/>
    <w:rsid w:val="00D0728B"/>
    <w:rsid w:val="00D117D9"/>
    <w:rsid w:val="00D1193B"/>
    <w:rsid w:val="00D17DB0"/>
    <w:rsid w:val="00D21EEE"/>
    <w:rsid w:val="00D22E41"/>
    <w:rsid w:val="00D30E2C"/>
    <w:rsid w:val="00D3157B"/>
    <w:rsid w:val="00D46DBA"/>
    <w:rsid w:val="00D472DE"/>
    <w:rsid w:val="00D5054E"/>
    <w:rsid w:val="00D6046C"/>
    <w:rsid w:val="00D66E4E"/>
    <w:rsid w:val="00D7183A"/>
    <w:rsid w:val="00D743DD"/>
    <w:rsid w:val="00D775D3"/>
    <w:rsid w:val="00D81C16"/>
    <w:rsid w:val="00D83AE1"/>
    <w:rsid w:val="00D85A85"/>
    <w:rsid w:val="00D8722B"/>
    <w:rsid w:val="00D933AC"/>
    <w:rsid w:val="00D96040"/>
    <w:rsid w:val="00DB24B3"/>
    <w:rsid w:val="00DB75B6"/>
    <w:rsid w:val="00DB7C37"/>
    <w:rsid w:val="00DD30AF"/>
    <w:rsid w:val="00DD53E6"/>
    <w:rsid w:val="00DD5CD0"/>
    <w:rsid w:val="00DE0E8A"/>
    <w:rsid w:val="00DF4D75"/>
    <w:rsid w:val="00DF536D"/>
    <w:rsid w:val="00DF59FF"/>
    <w:rsid w:val="00E00292"/>
    <w:rsid w:val="00E009E5"/>
    <w:rsid w:val="00E04CC9"/>
    <w:rsid w:val="00E1233E"/>
    <w:rsid w:val="00E263F9"/>
    <w:rsid w:val="00E26D26"/>
    <w:rsid w:val="00E36C7E"/>
    <w:rsid w:val="00E378A1"/>
    <w:rsid w:val="00E417A5"/>
    <w:rsid w:val="00E41D18"/>
    <w:rsid w:val="00E507DE"/>
    <w:rsid w:val="00E514E3"/>
    <w:rsid w:val="00E55B1C"/>
    <w:rsid w:val="00E612F9"/>
    <w:rsid w:val="00E70E4D"/>
    <w:rsid w:val="00E743AB"/>
    <w:rsid w:val="00E75C0D"/>
    <w:rsid w:val="00E807CB"/>
    <w:rsid w:val="00E839CB"/>
    <w:rsid w:val="00E84EC8"/>
    <w:rsid w:val="00E870DC"/>
    <w:rsid w:val="00E927E1"/>
    <w:rsid w:val="00E97300"/>
    <w:rsid w:val="00E9782A"/>
    <w:rsid w:val="00EA18E1"/>
    <w:rsid w:val="00EA677B"/>
    <w:rsid w:val="00EA6C82"/>
    <w:rsid w:val="00EB38D4"/>
    <w:rsid w:val="00EB7E1F"/>
    <w:rsid w:val="00EC56DE"/>
    <w:rsid w:val="00ED57EC"/>
    <w:rsid w:val="00EE0538"/>
    <w:rsid w:val="00EE15CB"/>
    <w:rsid w:val="00EE188E"/>
    <w:rsid w:val="00EE26B2"/>
    <w:rsid w:val="00EE544C"/>
    <w:rsid w:val="00EE7701"/>
    <w:rsid w:val="00EEA5AA"/>
    <w:rsid w:val="00EF70A9"/>
    <w:rsid w:val="00EF7CB1"/>
    <w:rsid w:val="00F22950"/>
    <w:rsid w:val="00F25508"/>
    <w:rsid w:val="00F31693"/>
    <w:rsid w:val="00F36AB0"/>
    <w:rsid w:val="00F373FD"/>
    <w:rsid w:val="00F740EB"/>
    <w:rsid w:val="00F75045"/>
    <w:rsid w:val="00F76D0D"/>
    <w:rsid w:val="00F800AE"/>
    <w:rsid w:val="00F81D70"/>
    <w:rsid w:val="00F83C06"/>
    <w:rsid w:val="00F945DB"/>
    <w:rsid w:val="00F9647E"/>
    <w:rsid w:val="00F96BF0"/>
    <w:rsid w:val="00FB2BFF"/>
    <w:rsid w:val="00FB4B28"/>
    <w:rsid w:val="00FB4F0E"/>
    <w:rsid w:val="00FC06C9"/>
    <w:rsid w:val="00FC19A1"/>
    <w:rsid w:val="00FC2A4E"/>
    <w:rsid w:val="00FC4799"/>
    <w:rsid w:val="00FD75CF"/>
    <w:rsid w:val="00FE1FB2"/>
    <w:rsid w:val="00FE3F6E"/>
    <w:rsid w:val="00FF28BC"/>
    <w:rsid w:val="00FF5C30"/>
    <w:rsid w:val="027EA8AE"/>
    <w:rsid w:val="02A5A55E"/>
    <w:rsid w:val="030DB4AB"/>
    <w:rsid w:val="037F6D99"/>
    <w:rsid w:val="03B90A02"/>
    <w:rsid w:val="03D72A8D"/>
    <w:rsid w:val="0412FA6E"/>
    <w:rsid w:val="0613C1E3"/>
    <w:rsid w:val="08D2C0A7"/>
    <w:rsid w:val="0A99A339"/>
    <w:rsid w:val="0D6B6DD5"/>
    <w:rsid w:val="0E133891"/>
    <w:rsid w:val="0ECC14C3"/>
    <w:rsid w:val="0ED1DBC0"/>
    <w:rsid w:val="0F66E800"/>
    <w:rsid w:val="0F93EEB8"/>
    <w:rsid w:val="10085352"/>
    <w:rsid w:val="10425F5C"/>
    <w:rsid w:val="10CABFB9"/>
    <w:rsid w:val="11CD3AB8"/>
    <w:rsid w:val="11F5D90E"/>
    <w:rsid w:val="126B1DFD"/>
    <w:rsid w:val="1275D565"/>
    <w:rsid w:val="127C9D23"/>
    <w:rsid w:val="1409E61F"/>
    <w:rsid w:val="1462B510"/>
    <w:rsid w:val="1512CA1C"/>
    <w:rsid w:val="165428DC"/>
    <w:rsid w:val="17D7C790"/>
    <w:rsid w:val="19A5B6BF"/>
    <w:rsid w:val="19F28838"/>
    <w:rsid w:val="1C63A721"/>
    <w:rsid w:val="1C78A22D"/>
    <w:rsid w:val="1CE9E84D"/>
    <w:rsid w:val="1E68B61D"/>
    <w:rsid w:val="1F40B003"/>
    <w:rsid w:val="204DBE43"/>
    <w:rsid w:val="223CCCBF"/>
    <w:rsid w:val="236B1136"/>
    <w:rsid w:val="2409E1E2"/>
    <w:rsid w:val="24A60887"/>
    <w:rsid w:val="25E716A1"/>
    <w:rsid w:val="2642BC4B"/>
    <w:rsid w:val="288E1D36"/>
    <w:rsid w:val="29B46E7D"/>
    <w:rsid w:val="29CF8315"/>
    <w:rsid w:val="29D9457E"/>
    <w:rsid w:val="2A4FFC22"/>
    <w:rsid w:val="2AE4C997"/>
    <w:rsid w:val="2B1D29B6"/>
    <w:rsid w:val="2C8D02F1"/>
    <w:rsid w:val="2E72EBCE"/>
    <w:rsid w:val="32845F14"/>
    <w:rsid w:val="332D70CD"/>
    <w:rsid w:val="35135009"/>
    <w:rsid w:val="356D170F"/>
    <w:rsid w:val="364826A3"/>
    <w:rsid w:val="37F3BFEA"/>
    <w:rsid w:val="3934A437"/>
    <w:rsid w:val="3A035CF3"/>
    <w:rsid w:val="3AA400CB"/>
    <w:rsid w:val="3B10BEAE"/>
    <w:rsid w:val="3B48ADA4"/>
    <w:rsid w:val="3BBA14C8"/>
    <w:rsid w:val="4164474F"/>
    <w:rsid w:val="42AAF760"/>
    <w:rsid w:val="43070874"/>
    <w:rsid w:val="44B2BE9C"/>
    <w:rsid w:val="46367298"/>
    <w:rsid w:val="47AC4D5F"/>
    <w:rsid w:val="48DF8BB9"/>
    <w:rsid w:val="49AB9B2F"/>
    <w:rsid w:val="49C01D88"/>
    <w:rsid w:val="4A16ADAF"/>
    <w:rsid w:val="4A3446AB"/>
    <w:rsid w:val="4BCA31B0"/>
    <w:rsid w:val="4D89E683"/>
    <w:rsid w:val="4D9691A6"/>
    <w:rsid w:val="4FADE507"/>
    <w:rsid w:val="51915A0F"/>
    <w:rsid w:val="519590AD"/>
    <w:rsid w:val="52EDFE02"/>
    <w:rsid w:val="53358502"/>
    <w:rsid w:val="53826EA4"/>
    <w:rsid w:val="55D131D8"/>
    <w:rsid w:val="5789FEA6"/>
    <w:rsid w:val="59B7DC78"/>
    <w:rsid w:val="5C89DA55"/>
    <w:rsid w:val="5EDAA69E"/>
    <w:rsid w:val="5FB8258D"/>
    <w:rsid w:val="605D528C"/>
    <w:rsid w:val="61324944"/>
    <w:rsid w:val="61A1D7FF"/>
    <w:rsid w:val="62B07D6F"/>
    <w:rsid w:val="649AD4A3"/>
    <w:rsid w:val="650D394F"/>
    <w:rsid w:val="661F5AA4"/>
    <w:rsid w:val="68802F3C"/>
    <w:rsid w:val="69921ABE"/>
    <w:rsid w:val="6A82DC07"/>
    <w:rsid w:val="6D294FC2"/>
    <w:rsid w:val="6E3E1F3A"/>
    <w:rsid w:val="6F0B9317"/>
    <w:rsid w:val="716682B5"/>
    <w:rsid w:val="72B8D44A"/>
    <w:rsid w:val="72C842EE"/>
    <w:rsid w:val="74F37E1A"/>
    <w:rsid w:val="752BC3CC"/>
    <w:rsid w:val="7639E6DF"/>
    <w:rsid w:val="76ACC721"/>
    <w:rsid w:val="77185354"/>
    <w:rsid w:val="78037749"/>
    <w:rsid w:val="78A66D62"/>
    <w:rsid w:val="790CDE7C"/>
    <w:rsid w:val="79C853F7"/>
    <w:rsid w:val="79FAB0E8"/>
    <w:rsid w:val="7AF6D09E"/>
    <w:rsid w:val="7B5EA33A"/>
    <w:rsid w:val="7CE7B1C5"/>
    <w:rsid w:val="7D08184D"/>
    <w:rsid w:val="7D379735"/>
    <w:rsid w:val="7D70D04A"/>
    <w:rsid w:val="7D7A45E6"/>
    <w:rsid w:val="7DCFAC6C"/>
    <w:rsid w:val="7ECB86C3"/>
    <w:rsid w:val="7FAFF0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8C42F"/>
  <w15:chartTrackingRefBased/>
  <w15:docId w15:val="{648B9ECA-63C9-46A5-957F-9C402102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line="300" w:lineRule="auto"/>
        <w:ind w:left="576" w:hanging="21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3FD"/>
  </w:style>
  <w:style w:type="paragraph" w:styleId="Heading1">
    <w:name w:val="heading 1"/>
    <w:basedOn w:val="Normal"/>
    <w:next w:val="Normal"/>
    <w:link w:val="Heading1Char"/>
    <w:uiPriority w:val="9"/>
    <w:qFormat/>
    <w:rsid w:val="25E716A1"/>
    <w:pPr>
      <w:keepNext/>
      <w:keepLines/>
      <w:spacing w:before="240" w:line="278" w:lineRule="auto"/>
      <w:jc w:val="center"/>
      <w:outlineLvl w:val="0"/>
    </w:pPr>
    <w:rPr>
      <w:rFonts w:eastAsiaTheme="majorEastAsia"/>
      <w:b/>
      <w:bCs/>
      <w:color w:val="0F4761" w:themeColor="accent1" w:themeShade="BF"/>
      <w:sz w:val="36"/>
      <w:szCs w:val="36"/>
    </w:rPr>
  </w:style>
  <w:style w:type="paragraph" w:styleId="Heading2">
    <w:name w:val="heading 2"/>
    <w:basedOn w:val="Normal"/>
    <w:next w:val="Normal"/>
    <w:link w:val="Heading2Char"/>
    <w:uiPriority w:val="9"/>
    <w:unhideWhenUsed/>
    <w:qFormat/>
    <w:rsid w:val="44B2BE9C"/>
    <w:pPr>
      <w:keepNext/>
      <w:keepLines/>
      <w:spacing w:before="280" w:line="240" w:lineRule="auto"/>
      <w:ind w:left="360"/>
      <w:outlineLvl w:val="1"/>
    </w:pPr>
    <w:rPr>
      <w:b/>
      <w:bCs/>
      <w:color w:val="0070C0"/>
      <w:sz w:val="28"/>
      <w:szCs w:val="28"/>
    </w:rPr>
  </w:style>
  <w:style w:type="paragraph" w:styleId="Heading3">
    <w:name w:val="heading 3"/>
    <w:basedOn w:val="Normal"/>
    <w:next w:val="Normal"/>
    <w:link w:val="Heading3Char"/>
    <w:uiPriority w:val="9"/>
    <w:unhideWhenUsed/>
    <w:qFormat/>
    <w:rsid w:val="49AB9B2F"/>
    <w:pPr>
      <w:keepNext/>
      <w:keepLines/>
      <w:spacing w:before="320"/>
      <w:ind w:left="180" w:firstLine="0"/>
      <w:outlineLvl w:val="2"/>
    </w:pPr>
    <w:rPr>
      <w:rFonts w:eastAsiaTheme="majorEastAsia"/>
      <w:b/>
      <w:bCs/>
      <w:i/>
      <w:iCs/>
      <w:color w:val="002060"/>
    </w:rPr>
  </w:style>
  <w:style w:type="paragraph" w:styleId="Heading4">
    <w:name w:val="heading 4"/>
    <w:basedOn w:val="Normal"/>
    <w:next w:val="Normal"/>
    <w:link w:val="Heading4Char"/>
    <w:uiPriority w:val="9"/>
    <w:unhideWhenUsed/>
    <w:qFormat/>
    <w:rsid w:val="007F3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7F3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7F3A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F3A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F3A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F3A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25E716A1"/>
    <w:rPr>
      <w:rFonts w:eastAsiaTheme="majorEastAsia"/>
      <w:b/>
      <w:bCs/>
      <w:color w:val="0F4761" w:themeColor="accent1" w:themeShade="BF"/>
      <w:sz w:val="36"/>
      <w:szCs w:val="36"/>
    </w:rPr>
  </w:style>
  <w:style w:type="character" w:customStyle="1" w:styleId="Heading2Char">
    <w:name w:val="Heading 2 Char"/>
    <w:basedOn w:val="DefaultParagraphFont"/>
    <w:link w:val="Heading2"/>
    <w:uiPriority w:val="9"/>
    <w:rsid w:val="44B2BE9C"/>
    <w:rPr>
      <w:rFonts w:asciiTheme="minorHAnsi" w:eastAsiaTheme="minorEastAsia" w:hAnsiTheme="minorHAnsi" w:cstheme="minorBidi"/>
      <w:b/>
      <w:bCs/>
      <w:color w:val="0070C0"/>
      <w:sz w:val="28"/>
      <w:szCs w:val="28"/>
    </w:rPr>
  </w:style>
  <w:style w:type="character" w:customStyle="1" w:styleId="Heading3Char">
    <w:name w:val="Heading 3 Char"/>
    <w:basedOn w:val="DefaultParagraphFont"/>
    <w:link w:val="Heading3"/>
    <w:uiPriority w:val="9"/>
    <w:rsid w:val="49AB9B2F"/>
    <w:rPr>
      <w:rFonts w:asciiTheme="minorHAnsi" w:eastAsiaTheme="majorEastAsia" w:hAnsiTheme="minorHAnsi" w:cstheme="minorBidi"/>
      <w:b/>
      <w:bCs/>
      <w:i/>
      <w:iCs/>
      <w:color w:val="002060"/>
      <w:sz w:val="24"/>
      <w:szCs w:val="24"/>
    </w:rPr>
  </w:style>
  <w:style w:type="character" w:customStyle="1" w:styleId="Heading4Char">
    <w:name w:val="Heading 4 Char"/>
    <w:basedOn w:val="DefaultParagraphFont"/>
    <w:link w:val="Heading4"/>
    <w:uiPriority w:val="9"/>
    <w:rsid w:val="007F3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F3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7F3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7F3A72"/>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7F3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7F3A72"/>
    <w:rPr>
      <w:rFonts w:eastAsiaTheme="majorEastAsia" w:cstheme="majorBidi"/>
      <w:color w:val="272727" w:themeColor="text1" w:themeTint="D8"/>
    </w:rPr>
  </w:style>
  <w:style w:type="paragraph" w:styleId="TOC6">
    <w:name w:val="toc 6"/>
    <w:basedOn w:val="Normal"/>
    <w:next w:val="Normal"/>
    <w:autoRedefine/>
    <w:uiPriority w:val="39"/>
    <w:unhideWhenUsed/>
    <w:qFormat/>
    <w:rsid w:val="007F3A72"/>
    <w:pPr>
      <w:ind w:left="1200"/>
    </w:pPr>
    <w:rPr>
      <w:sz w:val="18"/>
      <w:szCs w:val="18"/>
    </w:rPr>
  </w:style>
  <w:style w:type="paragraph" w:styleId="Title">
    <w:name w:val="Title"/>
    <w:basedOn w:val="Normal"/>
    <w:next w:val="Normal"/>
    <w:link w:val="TitleChar"/>
    <w:uiPriority w:val="10"/>
    <w:qFormat/>
    <w:rsid w:val="007F3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A72"/>
    <w:pPr>
      <w:numPr>
        <w:ilvl w:val="1"/>
      </w:numPr>
      <w:ind w:left="576" w:hanging="216"/>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A72"/>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7F3A72"/>
    <w:pPr>
      <w:ind w:left="720"/>
      <w:contextualSpacing/>
    </w:pPr>
  </w:style>
  <w:style w:type="paragraph" w:styleId="Quote">
    <w:name w:val="Quote"/>
    <w:basedOn w:val="Normal"/>
    <w:next w:val="Normal"/>
    <w:link w:val="QuoteChar"/>
    <w:uiPriority w:val="29"/>
    <w:qFormat/>
    <w:rsid w:val="007F3A72"/>
    <w:pPr>
      <w:spacing w:before="160"/>
      <w:jc w:val="center"/>
    </w:pPr>
    <w:rPr>
      <w:i/>
      <w:iCs/>
      <w:color w:val="404040" w:themeColor="text1" w:themeTint="BF"/>
    </w:rPr>
  </w:style>
  <w:style w:type="character" w:customStyle="1" w:styleId="QuoteChar">
    <w:name w:val="Quote Char"/>
    <w:basedOn w:val="DefaultParagraphFont"/>
    <w:link w:val="Quote"/>
    <w:uiPriority w:val="29"/>
    <w:rsid w:val="007F3A72"/>
    <w:rPr>
      <w:i/>
      <w:iCs/>
      <w:color w:val="404040" w:themeColor="text1" w:themeTint="BF"/>
    </w:rPr>
  </w:style>
  <w:style w:type="paragraph" w:styleId="IntenseQuote">
    <w:name w:val="Intense Quote"/>
    <w:basedOn w:val="Normal"/>
    <w:next w:val="Normal"/>
    <w:link w:val="IntenseQuoteChar"/>
    <w:uiPriority w:val="30"/>
    <w:qFormat/>
    <w:rsid w:val="007F3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A72"/>
    <w:rPr>
      <w:i/>
      <w:iCs/>
      <w:color w:val="0F4761" w:themeColor="accent1" w:themeShade="BF"/>
    </w:rPr>
  </w:style>
  <w:style w:type="character" w:styleId="IntenseEmphasis">
    <w:name w:val="Intense Emphasis"/>
    <w:basedOn w:val="DefaultParagraphFont"/>
    <w:uiPriority w:val="21"/>
    <w:qFormat/>
    <w:rsid w:val="007F3A72"/>
    <w:rPr>
      <w:i/>
      <w:iCs/>
      <w:color w:val="0F4761" w:themeColor="accent1" w:themeShade="BF"/>
    </w:rPr>
  </w:style>
  <w:style w:type="character" w:styleId="IntenseReference">
    <w:name w:val="Intense Reference"/>
    <w:basedOn w:val="DefaultParagraphFont"/>
    <w:uiPriority w:val="32"/>
    <w:qFormat/>
    <w:rsid w:val="007F3A72"/>
    <w:rPr>
      <w:b/>
      <w:bCs/>
      <w:smallCaps/>
      <w:color w:val="0F4761" w:themeColor="accent1" w:themeShade="BF"/>
      <w:spacing w:val="5"/>
    </w:rPr>
  </w:style>
  <w:style w:type="paragraph" w:styleId="TOCHeading">
    <w:name w:val="TOC Heading"/>
    <w:basedOn w:val="Heading1"/>
    <w:next w:val="Normal"/>
    <w:uiPriority w:val="39"/>
    <w:unhideWhenUsed/>
    <w:qFormat/>
    <w:rsid w:val="25E716A1"/>
    <w:rPr>
      <w:b w:val="0"/>
      <w:bCs w:val="0"/>
      <w:lang w:eastAsia="en-US"/>
    </w:rPr>
  </w:style>
  <w:style w:type="paragraph" w:styleId="Header">
    <w:name w:val="header"/>
    <w:basedOn w:val="Normal"/>
    <w:link w:val="HeaderChar"/>
    <w:uiPriority w:val="99"/>
    <w:unhideWhenUsed/>
    <w:rsid w:val="004C54B8"/>
    <w:pPr>
      <w:tabs>
        <w:tab w:val="center" w:pos="4680"/>
        <w:tab w:val="right" w:pos="9360"/>
      </w:tabs>
      <w:spacing w:line="240" w:lineRule="auto"/>
    </w:pPr>
  </w:style>
  <w:style w:type="character" w:customStyle="1" w:styleId="HeaderChar">
    <w:name w:val="Header Char"/>
    <w:basedOn w:val="DefaultParagraphFont"/>
    <w:link w:val="Header"/>
    <w:uiPriority w:val="99"/>
    <w:rsid w:val="004C54B8"/>
  </w:style>
  <w:style w:type="paragraph" w:styleId="Footer">
    <w:name w:val="footer"/>
    <w:basedOn w:val="Normal"/>
    <w:link w:val="FooterChar"/>
    <w:uiPriority w:val="99"/>
    <w:unhideWhenUsed/>
    <w:rsid w:val="004C54B8"/>
    <w:pPr>
      <w:tabs>
        <w:tab w:val="center" w:pos="4680"/>
        <w:tab w:val="right" w:pos="9360"/>
      </w:tabs>
      <w:spacing w:line="240" w:lineRule="auto"/>
    </w:pPr>
  </w:style>
  <w:style w:type="character" w:customStyle="1" w:styleId="FooterChar">
    <w:name w:val="Footer Char"/>
    <w:basedOn w:val="DefaultParagraphFont"/>
    <w:link w:val="Footer"/>
    <w:uiPriority w:val="99"/>
    <w:rsid w:val="004C54B8"/>
  </w:style>
  <w:style w:type="paragraph" w:styleId="TOC1">
    <w:name w:val="toc 1"/>
    <w:basedOn w:val="Normal"/>
    <w:next w:val="Normal"/>
    <w:autoRedefine/>
    <w:uiPriority w:val="39"/>
    <w:unhideWhenUsed/>
    <w:rsid w:val="00C47480"/>
    <w:pPr>
      <w:spacing w:after="100"/>
      <w:ind w:left="0"/>
    </w:pPr>
  </w:style>
  <w:style w:type="paragraph" w:styleId="TOC2">
    <w:name w:val="toc 2"/>
    <w:basedOn w:val="Normal"/>
    <w:next w:val="Normal"/>
    <w:autoRedefine/>
    <w:uiPriority w:val="39"/>
    <w:unhideWhenUsed/>
    <w:rsid w:val="00C47480"/>
    <w:pPr>
      <w:spacing w:after="100"/>
      <w:ind w:left="240"/>
    </w:pPr>
  </w:style>
  <w:style w:type="character" w:styleId="Hyperlink">
    <w:name w:val="Hyperlink"/>
    <w:basedOn w:val="DefaultParagraphFont"/>
    <w:uiPriority w:val="99"/>
    <w:unhideWhenUsed/>
    <w:rsid w:val="00C47480"/>
    <w:rPr>
      <w:color w:val="467886" w:themeColor="hyperlink"/>
      <w:u w:val="single"/>
    </w:rPr>
  </w:style>
  <w:style w:type="character" w:styleId="UnresolvedMention">
    <w:name w:val="Unresolved Mention"/>
    <w:basedOn w:val="DefaultParagraphFont"/>
    <w:uiPriority w:val="99"/>
    <w:semiHidden/>
    <w:unhideWhenUsed/>
    <w:rsid w:val="002F1D33"/>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uiPriority w:val="39"/>
    <w:unhideWhenUsed/>
    <w:rsid w:val="1CE9E84D"/>
    <w:pPr>
      <w:spacing w:after="100"/>
      <w:ind w:left="440"/>
    </w:pPr>
  </w:style>
  <w:style w:type="paragraph" w:styleId="Revision">
    <w:name w:val="Revision"/>
    <w:hidden/>
    <w:uiPriority w:val="99"/>
    <w:semiHidden/>
    <w:rsid w:val="00BA47BE"/>
    <w:pPr>
      <w:spacing w:line="240" w:lineRule="auto"/>
      <w:ind w:left="0" w:firstLine="0"/>
    </w:pPr>
  </w:style>
  <w:style w:type="paragraph" w:customStyle="1" w:styleId="pf0">
    <w:name w:val="pf0"/>
    <w:basedOn w:val="Normal"/>
    <w:rsid w:val="00963AFF"/>
    <w:pPr>
      <w:spacing w:before="100" w:beforeAutospacing="1" w:after="100" w:afterAutospacing="1" w:line="240" w:lineRule="auto"/>
      <w:ind w:left="560" w:firstLine="0"/>
    </w:pPr>
    <w:rPr>
      <w:rFonts w:ascii="Times New Roman" w:eastAsia="Times New Roman" w:hAnsi="Times New Roman" w:cs="Times New Roman"/>
      <w:lang w:eastAsia="en-US"/>
    </w:rPr>
  </w:style>
  <w:style w:type="character" w:customStyle="1" w:styleId="cf01">
    <w:name w:val="cf01"/>
    <w:basedOn w:val="DefaultParagraphFont"/>
    <w:rsid w:val="00963AFF"/>
    <w:rPr>
      <w:rFonts w:ascii="Segoe UI" w:hAnsi="Segoe UI" w:cs="Segoe UI" w:hint="default"/>
      <w:sz w:val="18"/>
      <w:szCs w:val="18"/>
    </w:rPr>
  </w:style>
  <w:style w:type="character" w:styleId="FollowedHyperlink">
    <w:name w:val="FollowedHyperlink"/>
    <w:basedOn w:val="DefaultParagraphFont"/>
    <w:uiPriority w:val="99"/>
    <w:semiHidden/>
    <w:unhideWhenUsed/>
    <w:rsid w:val="003311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997369">
      <w:bodyDiv w:val="1"/>
      <w:marLeft w:val="0"/>
      <w:marRight w:val="0"/>
      <w:marTop w:val="0"/>
      <w:marBottom w:val="0"/>
      <w:divBdr>
        <w:top w:val="none" w:sz="0" w:space="0" w:color="auto"/>
        <w:left w:val="none" w:sz="0" w:space="0" w:color="auto"/>
        <w:bottom w:val="none" w:sz="0" w:space="0" w:color="auto"/>
        <w:right w:val="none" w:sz="0" w:space="0" w:color="auto"/>
      </w:divBdr>
      <w:divsChild>
        <w:div w:id="332949571">
          <w:marLeft w:val="0"/>
          <w:marRight w:val="0"/>
          <w:marTop w:val="0"/>
          <w:marBottom w:val="0"/>
          <w:divBdr>
            <w:top w:val="none" w:sz="0" w:space="0" w:color="auto"/>
            <w:left w:val="none" w:sz="0" w:space="0" w:color="auto"/>
            <w:bottom w:val="none" w:sz="0" w:space="0" w:color="auto"/>
            <w:right w:val="none" w:sz="0" w:space="0" w:color="auto"/>
          </w:divBdr>
        </w:div>
        <w:div w:id="333413442">
          <w:marLeft w:val="0"/>
          <w:marRight w:val="0"/>
          <w:marTop w:val="0"/>
          <w:marBottom w:val="0"/>
          <w:divBdr>
            <w:top w:val="none" w:sz="0" w:space="0" w:color="auto"/>
            <w:left w:val="none" w:sz="0" w:space="0" w:color="auto"/>
            <w:bottom w:val="none" w:sz="0" w:space="0" w:color="auto"/>
            <w:right w:val="none" w:sz="0" w:space="0" w:color="auto"/>
          </w:divBdr>
        </w:div>
        <w:div w:id="440614733">
          <w:marLeft w:val="0"/>
          <w:marRight w:val="0"/>
          <w:marTop w:val="0"/>
          <w:marBottom w:val="0"/>
          <w:divBdr>
            <w:top w:val="none" w:sz="0" w:space="0" w:color="auto"/>
            <w:left w:val="none" w:sz="0" w:space="0" w:color="auto"/>
            <w:bottom w:val="none" w:sz="0" w:space="0" w:color="auto"/>
            <w:right w:val="none" w:sz="0" w:space="0" w:color="auto"/>
          </w:divBdr>
        </w:div>
        <w:div w:id="500320257">
          <w:marLeft w:val="0"/>
          <w:marRight w:val="0"/>
          <w:marTop w:val="0"/>
          <w:marBottom w:val="0"/>
          <w:divBdr>
            <w:top w:val="none" w:sz="0" w:space="0" w:color="auto"/>
            <w:left w:val="none" w:sz="0" w:space="0" w:color="auto"/>
            <w:bottom w:val="none" w:sz="0" w:space="0" w:color="auto"/>
            <w:right w:val="none" w:sz="0" w:space="0" w:color="auto"/>
          </w:divBdr>
        </w:div>
        <w:div w:id="535852356">
          <w:marLeft w:val="0"/>
          <w:marRight w:val="0"/>
          <w:marTop w:val="0"/>
          <w:marBottom w:val="0"/>
          <w:divBdr>
            <w:top w:val="none" w:sz="0" w:space="0" w:color="auto"/>
            <w:left w:val="none" w:sz="0" w:space="0" w:color="auto"/>
            <w:bottom w:val="none" w:sz="0" w:space="0" w:color="auto"/>
            <w:right w:val="none" w:sz="0" w:space="0" w:color="auto"/>
          </w:divBdr>
        </w:div>
        <w:div w:id="576399335">
          <w:marLeft w:val="0"/>
          <w:marRight w:val="0"/>
          <w:marTop w:val="0"/>
          <w:marBottom w:val="0"/>
          <w:divBdr>
            <w:top w:val="none" w:sz="0" w:space="0" w:color="auto"/>
            <w:left w:val="none" w:sz="0" w:space="0" w:color="auto"/>
            <w:bottom w:val="none" w:sz="0" w:space="0" w:color="auto"/>
            <w:right w:val="none" w:sz="0" w:space="0" w:color="auto"/>
          </w:divBdr>
        </w:div>
        <w:div w:id="1401977070">
          <w:marLeft w:val="0"/>
          <w:marRight w:val="0"/>
          <w:marTop w:val="0"/>
          <w:marBottom w:val="0"/>
          <w:divBdr>
            <w:top w:val="none" w:sz="0" w:space="0" w:color="auto"/>
            <w:left w:val="none" w:sz="0" w:space="0" w:color="auto"/>
            <w:bottom w:val="none" w:sz="0" w:space="0" w:color="auto"/>
            <w:right w:val="none" w:sz="0" w:space="0" w:color="auto"/>
          </w:divBdr>
        </w:div>
        <w:div w:id="1779987296">
          <w:marLeft w:val="0"/>
          <w:marRight w:val="0"/>
          <w:marTop w:val="0"/>
          <w:marBottom w:val="0"/>
          <w:divBdr>
            <w:top w:val="none" w:sz="0" w:space="0" w:color="auto"/>
            <w:left w:val="none" w:sz="0" w:space="0" w:color="auto"/>
            <w:bottom w:val="none" w:sz="0" w:space="0" w:color="auto"/>
            <w:right w:val="none" w:sz="0" w:space="0" w:color="auto"/>
          </w:divBdr>
        </w:div>
        <w:div w:id="1990594925">
          <w:marLeft w:val="0"/>
          <w:marRight w:val="0"/>
          <w:marTop w:val="0"/>
          <w:marBottom w:val="0"/>
          <w:divBdr>
            <w:top w:val="none" w:sz="0" w:space="0" w:color="auto"/>
            <w:left w:val="none" w:sz="0" w:space="0" w:color="auto"/>
            <w:bottom w:val="none" w:sz="0" w:space="0" w:color="auto"/>
            <w:right w:val="none" w:sz="0" w:space="0" w:color="auto"/>
          </w:divBdr>
        </w:div>
        <w:div w:id="2040351857">
          <w:marLeft w:val="0"/>
          <w:marRight w:val="0"/>
          <w:marTop w:val="0"/>
          <w:marBottom w:val="0"/>
          <w:divBdr>
            <w:top w:val="none" w:sz="0" w:space="0" w:color="auto"/>
            <w:left w:val="none" w:sz="0" w:space="0" w:color="auto"/>
            <w:bottom w:val="none" w:sz="0" w:space="0" w:color="auto"/>
            <w:right w:val="none" w:sz="0" w:space="0" w:color="auto"/>
          </w:divBdr>
        </w:div>
        <w:div w:id="2041204824">
          <w:marLeft w:val="0"/>
          <w:marRight w:val="0"/>
          <w:marTop w:val="0"/>
          <w:marBottom w:val="0"/>
          <w:divBdr>
            <w:top w:val="none" w:sz="0" w:space="0" w:color="auto"/>
            <w:left w:val="none" w:sz="0" w:space="0" w:color="auto"/>
            <w:bottom w:val="none" w:sz="0" w:space="0" w:color="auto"/>
            <w:right w:val="none" w:sz="0" w:space="0" w:color="auto"/>
          </w:divBdr>
        </w:div>
      </w:divsChild>
    </w:div>
    <w:div w:id="612787489">
      <w:bodyDiv w:val="1"/>
      <w:marLeft w:val="0"/>
      <w:marRight w:val="0"/>
      <w:marTop w:val="0"/>
      <w:marBottom w:val="0"/>
      <w:divBdr>
        <w:top w:val="none" w:sz="0" w:space="0" w:color="auto"/>
        <w:left w:val="none" w:sz="0" w:space="0" w:color="auto"/>
        <w:bottom w:val="none" w:sz="0" w:space="0" w:color="auto"/>
        <w:right w:val="none" w:sz="0" w:space="0" w:color="auto"/>
      </w:divBdr>
    </w:div>
    <w:div w:id="645748294">
      <w:bodyDiv w:val="1"/>
      <w:marLeft w:val="0"/>
      <w:marRight w:val="0"/>
      <w:marTop w:val="0"/>
      <w:marBottom w:val="0"/>
      <w:divBdr>
        <w:top w:val="none" w:sz="0" w:space="0" w:color="auto"/>
        <w:left w:val="none" w:sz="0" w:space="0" w:color="auto"/>
        <w:bottom w:val="none" w:sz="0" w:space="0" w:color="auto"/>
        <w:right w:val="none" w:sz="0" w:space="0" w:color="auto"/>
      </w:divBdr>
      <w:divsChild>
        <w:div w:id="30111751">
          <w:marLeft w:val="0"/>
          <w:marRight w:val="0"/>
          <w:marTop w:val="0"/>
          <w:marBottom w:val="0"/>
          <w:divBdr>
            <w:top w:val="none" w:sz="0" w:space="0" w:color="auto"/>
            <w:left w:val="none" w:sz="0" w:space="0" w:color="auto"/>
            <w:bottom w:val="none" w:sz="0" w:space="0" w:color="auto"/>
            <w:right w:val="none" w:sz="0" w:space="0" w:color="auto"/>
          </w:divBdr>
        </w:div>
        <w:div w:id="300114957">
          <w:marLeft w:val="0"/>
          <w:marRight w:val="0"/>
          <w:marTop w:val="0"/>
          <w:marBottom w:val="0"/>
          <w:divBdr>
            <w:top w:val="none" w:sz="0" w:space="0" w:color="auto"/>
            <w:left w:val="none" w:sz="0" w:space="0" w:color="auto"/>
            <w:bottom w:val="none" w:sz="0" w:space="0" w:color="auto"/>
            <w:right w:val="none" w:sz="0" w:space="0" w:color="auto"/>
          </w:divBdr>
        </w:div>
        <w:div w:id="710805355">
          <w:marLeft w:val="0"/>
          <w:marRight w:val="0"/>
          <w:marTop w:val="0"/>
          <w:marBottom w:val="0"/>
          <w:divBdr>
            <w:top w:val="none" w:sz="0" w:space="0" w:color="auto"/>
            <w:left w:val="none" w:sz="0" w:space="0" w:color="auto"/>
            <w:bottom w:val="none" w:sz="0" w:space="0" w:color="auto"/>
            <w:right w:val="none" w:sz="0" w:space="0" w:color="auto"/>
          </w:divBdr>
        </w:div>
        <w:div w:id="711275053">
          <w:marLeft w:val="0"/>
          <w:marRight w:val="0"/>
          <w:marTop w:val="0"/>
          <w:marBottom w:val="0"/>
          <w:divBdr>
            <w:top w:val="none" w:sz="0" w:space="0" w:color="auto"/>
            <w:left w:val="none" w:sz="0" w:space="0" w:color="auto"/>
            <w:bottom w:val="none" w:sz="0" w:space="0" w:color="auto"/>
            <w:right w:val="none" w:sz="0" w:space="0" w:color="auto"/>
          </w:divBdr>
        </w:div>
        <w:div w:id="982778000">
          <w:marLeft w:val="0"/>
          <w:marRight w:val="0"/>
          <w:marTop w:val="0"/>
          <w:marBottom w:val="0"/>
          <w:divBdr>
            <w:top w:val="none" w:sz="0" w:space="0" w:color="auto"/>
            <w:left w:val="none" w:sz="0" w:space="0" w:color="auto"/>
            <w:bottom w:val="none" w:sz="0" w:space="0" w:color="auto"/>
            <w:right w:val="none" w:sz="0" w:space="0" w:color="auto"/>
          </w:divBdr>
        </w:div>
        <w:div w:id="1143162586">
          <w:marLeft w:val="0"/>
          <w:marRight w:val="0"/>
          <w:marTop w:val="0"/>
          <w:marBottom w:val="0"/>
          <w:divBdr>
            <w:top w:val="none" w:sz="0" w:space="0" w:color="auto"/>
            <w:left w:val="none" w:sz="0" w:space="0" w:color="auto"/>
            <w:bottom w:val="none" w:sz="0" w:space="0" w:color="auto"/>
            <w:right w:val="none" w:sz="0" w:space="0" w:color="auto"/>
          </w:divBdr>
        </w:div>
        <w:div w:id="1279020875">
          <w:marLeft w:val="0"/>
          <w:marRight w:val="0"/>
          <w:marTop w:val="0"/>
          <w:marBottom w:val="0"/>
          <w:divBdr>
            <w:top w:val="none" w:sz="0" w:space="0" w:color="auto"/>
            <w:left w:val="none" w:sz="0" w:space="0" w:color="auto"/>
            <w:bottom w:val="none" w:sz="0" w:space="0" w:color="auto"/>
            <w:right w:val="none" w:sz="0" w:space="0" w:color="auto"/>
          </w:divBdr>
        </w:div>
        <w:div w:id="1528060227">
          <w:marLeft w:val="0"/>
          <w:marRight w:val="0"/>
          <w:marTop w:val="0"/>
          <w:marBottom w:val="0"/>
          <w:divBdr>
            <w:top w:val="none" w:sz="0" w:space="0" w:color="auto"/>
            <w:left w:val="none" w:sz="0" w:space="0" w:color="auto"/>
            <w:bottom w:val="none" w:sz="0" w:space="0" w:color="auto"/>
            <w:right w:val="none" w:sz="0" w:space="0" w:color="auto"/>
          </w:divBdr>
        </w:div>
        <w:div w:id="1640379573">
          <w:marLeft w:val="0"/>
          <w:marRight w:val="0"/>
          <w:marTop w:val="0"/>
          <w:marBottom w:val="0"/>
          <w:divBdr>
            <w:top w:val="none" w:sz="0" w:space="0" w:color="auto"/>
            <w:left w:val="none" w:sz="0" w:space="0" w:color="auto"/>
            <w:bottom w:val="none" w:sz="0" w:space="0" w:color="auto"/>
            <w:right w:val="none" w:sz="0" w:space="0" w:color="auto"/>
          </w:divBdr>
        </w:div>
        <w:div w:id="1685201919">
          <w:marLeft w:val="0"/>
          <w:marRight w:val="0"/>
          <w:marTop w:val="0"/>
          <w:marBottom w:val="0"/>
          <w:divBdr>
            <w:top w:val="none" w:sz="0" w:space="0" w:color="auto"/>
            <w:left w:val="none" w:sz="0" w:space="0" w:color="auto"/>
            <w:bottom w:val="none" w:sz="0" w:space="0" w:color="auto"/>
            <w:right w:val="none" w:sz="0" w:space="0" w:color="auto"/>
          </w:divBdr>
        </w:div>
        <w:div w:id="2105413991">
          <w:marLeft w:val="0"/>
          <w:marRight w:val="0"/>
          <w:marTop w:val="0"/>
          <w:marBottom w:val="0"/>
          <w:divBdr>
            <w:top w:val="none" w:sz="0" w:space="0" w:color="auto"/>
            <w:left w:val="none" w:sz="0" w:space="0" w:color="auto"/>
            <w:bottom w:val="none" w:sz="0" w:space="0" w:color="auto"/>
            <w:right w:val="none" w:sz="0" w:space="0" w:color="auto"/>
          </w:divBdr>
        </w:div>
      </w:divsChild>
    </w:div>
    <w:div w:id="1039476065">
      <w:bodyDiv w:val="1"/>
      <w:marLeft w:val="0"/>
      <w:marRight w:val="0"/>
      <w:marTop w:val="0"/>
      <w:marBottom w:val="0"/>
      <w:divBdr>
        <w:top w:val="none" w:sz="0" w:space="0" w:color="auto"/>
        <w:left w:val="none" w:sz="0" w:space="0" w:color="auto"/>
        <w:bottom w:val="none" w:sz="0" w:space="0" w:color="auto"/>
        <w:right w:val="none" w:sz="0" w:space="0" w:color="auto"/>
      </w:divBdr>
    </w:div>
    <w:div w:id="1792431031">
      <w:bodyDiv w:val="1"/>
      <w:marLeft w:val="0"/>
      <w:marRight w:val="0"/>
      <w:marTop w:val="0"/>
      <w:marBottom w:val="0"/>
      <w:divBdr>
        <w:top w:val="none" w:sz="0" w:space="0" w:color="auto"/>
        <w:left w:val="none" w:sz="0" w:space="0" w:color="auto"/>
        <w:bottom w:val="none" w:sz="0" w:space="0" w:color="auto"/>
        <w:right w:val="none" w:sz="0" w:space="0" w:color="auto"/>
      </w:divBdr>
    </w:div>
    <w:div w:id="1922979220">
      <w:bodyDiv w:val="1"/>
      <w:marLeft w:val="0"/>
      <w:marRight w:val="0"/>
      <w:marTop w:val="0"/>
      <w:marBottom w:val="0"/>
      <w:divBdr>
        <w:top w:val="none" w:sz="0" w:space="0" w:color="auto"/>
        <w:left w:val="none" w:sz="0" w:space="0" w:color="auto"/>
        <w:bottom w:val="none" w:sz="0" w:space="0" w:color="auto"/>
        <w:right w:val="none" w:sz="0" w:space="0" w:color="auto"/>
      </w:divBdr>
    </w:div>
    <w:div w:id="1956449946">
      <w:bodyDiv w:val="1"/>
      <w:marLeft w:val="0"/>
      <w:marRight w:val="0"/>
      <w:marTop w:val="0"/>
      <w:marBottom w:val="0"/>
      <w:divBdr>
        <w:top w:val="none" w:sz="0" w:space="0" w:color="auto"/>
        <w:left w:val="none" w:sz="0" w:space="0" w:color="auto"/>
        <w:bottom w:val="none" w:sz="0" w:space="0" w:color="auto"/>
        <w:right w:val="none" w:sz="0" w:space="0" w:color="auto"/>
      </w:divBdr>
    </w:div>
    <w:div w:id="19723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yond-alliance.org/wp-content/uploads/2025/03/Beyond-Common-App-Questions_Clean_3.3.2025v2.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eyond-alliance.org/wp-content/uploads/2025/03/Beyond-Common-App-Questions_Clean_3.3.2025v2.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Gm9cIb7Yk4MT-suFuyyUYuPYDXxt57fCsQ6m2wZLGE/edit?tab=t.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A729F52D35A4B8E0B06F15C8CEC8D" ma:contentTypeVersion="19" ma:contentTypeDescription="Create a new document." ma:contentTypeScope="" ma:versionID="4f80ffe8c1df25366ae6268cecf63fe7">
  <xsd:schema xmlns:xsd="http://www.w3.org/2001/XMLSchema" xmlns:xs="http://www.w3.org/2001/XMLSchema" xmlns:p="http://schemas.microsoft.com/office/2006/metadata/properties" xmlns:ns2="4420d4a5-3f57-4d26-8e0c-1e57d993e013" xmlns:ns3="4ae72b4f-3401-4e17-b0f5-63febf72a0f4" targetNamespace="http://schemas.microsoft.com/office/2006/metadata/properties" ma:root="true" ma:fieldsID="f5809a75332cde18026380616542e371" ns2:_="" ns3:_="">
    <xsd:import namespace="4420d4a5-3f57-4d26-8e0c-1e57d993e013"/>
    <xsd:import namespace="4ae72b4f-3401-4e17-b0f5-63febf72a0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Whr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0d4a5-3f57-4d26-8e0c-1e57d993e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833e08-db9d-4f0f-b51f-9519f9d57c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Whren" ma:index="26" nillable="true" ma:displayName="When" ma:format="DateTime" ma:internalName="Whre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e72b4f-3401-4e17-b0f5-63febf72a0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1dcbcc-b615-49e9-886d-bb219db66e4f}" ma:internalName="TaxCatchAll" ma:showField="CatchAllData" ma:web="4ae72b4f-3401-4e17-b0f5-63febf72a0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20d4a5-3f57-4d26-8e0c-1e57d993e013">
      <Terms xmlns="http://schemas.microsoft.com/office/infopath/2007/PartnerControls"/>
    </lcf76f155ced4ddcb4097134ff3c332f>
    <TaxCatchAll xmlns="4ae72b4f-3401-4e17-b0f5-63febf72a0f4" xsi:nil="true"/>
    <Whren xmlns="4420d4a5-3f57-4d26-8e0c-1e57d993e013" xsi:nil="true"/>
  </documentManagement>
</p:properties>
</file>

<file path=customXml/itemProps1.xml><?xml version="1.0" encoding="utf-8"?>
<ds:datastoreItem xmlns:ds="http://schemas.openxmlformats.org/officeDocument/2006/customXml" ds:itemID="{56D4E0CE-D2BC-49D0-9EB0-2DC16FFE2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0d4a5-3f57-4d26-8e0c-1e57d993e013"/>
    <ds:schemaRef ds:uri="4ae72b4f-3401-4e17-b0f5-63febf72a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4EA24-B419-4017-A100-B19D4C5264C8}">
  <ds:schemaRefs>
    <ds:schemaRef ds:uri="http://schemas.microsoft.com/sharepoint/v3/contenttype/forms"/>
  </ds:schemaRefs>
</ds:datastoreItem>
</file>

<file path=customXml/itemProps3.xml><?xml version="1.0" encoding="utf-8"?>
<ds:datastoreItem xmlns:ds="http://schemas.openxmlformats.org/officeDocument/2006/customXml" ds:itemID="{80A44F3F-9708-4C92-B9EB-BC4452824BAF}">
  <ds:schemaRefs>
    <ds:schemaRef ds:uri="http://schemas.openxmlformats.org/officeDocument/2006/bibliography"/>
  </ds:schemaRefs>
</ds:datastoreItem>
</file>

<file path=customXml/itemProps4.xml><?xml version="1.0" encoding="utf-8"?>
<ds:datastoreItem xmlns:ds="http://schemas.openxmlformats.org/officeDocument/2006/customXml" ds:itemID="{7E4EAE4C-264F-4DBD-9538-EABDBDEF6F0A}">
  <ds:schemaRefs>
    <ds:schemaRef ds:uri="http://schemas.microsoft.com/office/2006/metadata/properties"/>
    <ds:schemaRef ds:uri="http://schemas.microsoft.com/office/infopath/2007/PartnerControls"/>
    <ds:schemaRef ds:uri="4420d4a5-3f57-4d26-8e0c-1e57d993e013"/>
    <ds:schemaRef ds:uri="4ae72b4f-3401-4e17-b0f5-63febf72a0f4"/>
  </ds:schemaRefs>
</ds:datastoreItem>
</file>

<file path=docMetadata/LabelInfo.xml><?xml version="1.0" encoding="utf-8"?>
<clbl:labelList xmlns:clbl="http://schemas.microsoft.com/office/2020/mipLabelMetadata">
  <clbl:label id="{0a9b9e15-83d2-4075-9282-a04e05c6580a}"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2005</Words>
  <Characters>11432</Characters>
  <Application>Microsoft Office Word</Application>
  <DocSecurity>0</DocSecurity>
  <Lines>95</Lines>
  <Paragraphs>26</Paragraphs>
  <ScaleCrop>false</ScaleCrop>
  <Company/>
  <LinksUpToDate>false</LinksUpToDate>
  <CharactersWithSpaces>13411</CharactersWithSpaces>
  <SharedDoc>false</SharedDoc>
  <HLinks>
    <vt:vector size="54" baseType="variant">
      <vt:variant>
        <vt:i4>4849688</vt:i4>
      </vt:variant>
      <vt:variant>
        <vt:i4>45</vt:i4>
      </vt:variant>
      <vt:variant>
        <vt:i4>0</vt:i4>
      </vt:variant>
      <vt:variant>
        <vt:i4>5</vt:i4>
      </vt:variant>
      <vt:variant>
        <vt:lpwstr>https://docs.google.com/document/d/1-Gm9cIb7Yk4MT-suFuyyUYuPYDXxt57fCsQ6m2wZLGE/edit?tab=t.0</vt:lpwstr>
      </vt:variant>
      <vt:variant>
        <vt:lpwstr/>
      </vt:variant>
      <vt:variant>
        <vt:i4>2949168</vt:i4>
      </vt:variant>
      <vt:variant>
        <vt:i4>42</vt:i4>
      </vt:variant>
      <vt:variant>
        <vt:i4>0</vt:i4>
      </vt:variant>
      <vt:variant>
        <vt:i4>5</vt:i4>
      </vt:variant>
      <vt:variant>
        <vt:lpwstr>https://wemeanbusinesscoalition.sharepoint.com/sites/Secretariat/Shared Documents/General/Nature &amp; Climate/BEYOND ALLIANCE/Collaborate Action Pillar/VCM/Shared Folder/Common App/Beyond Common App Questions_Clean_2.12.2025.docx</vt:lpwstr>
      </vt:variant>
      <vt:variant>
        <vt:lpwstr/>
      </vt:variant>
      <vt:variant>
        <vt:i4>2949168</vt:i4>
      </vt:variant>
      <vt:variant>
        <vt:i4>39</vt:i4>
      </vt:variant>
      <vt:variant>
        <vt:i4>0</vt:i4>
      </vt:variant>
      <vt:variant>
        <vt:i4>5</vt:i4>
      </vt:variant>
      <vt:variant>
        <vt:lpwstr>https://wemeanbusinesscoalition.sharepoint.com/sites/Secretariat/Shared Documents/General/Nature &amp; Climate/BEYOND ALLIANCE/Collaborate Action Pillar/VCM/Shared Folder/Common App/Beyond Common App Questions_Clean_2.12.2025.docx</vt:lpwstr>
      </vt:variant>
      <vt:variant>
        <vt:lpwstr/>
      </vt:variant>
      <vt:variant>
        <vt:i4>1114161</vt:i4>
      </vt:variant>
      <vt:variant>
        <vt:i4>32</vt:i4>
      </vt:variant>
      <vt:variant>
        <vt:i4>0</vt:i4>
      </vt:variant>
      <vt:variant>
        <vt:i4>5</vt:i4>
      </vt:variant>
      <vt:variant>
        <vt:lpwstr/>
      </vt:variant>
      <vt:variant>
        <vt:lpwstr>_Toc191903154</vt:lpwstr>
      </vt:variant>
      <vt:variant>
        <vt:i4>1114161</vt:i4>
      </vt:variant>
      <vt:variant>
        <vt:i4>26</vt:i4>
      </vt:variant>
      <vt:variant>
        <vt:i4>0</vt:i4>
      </vt:variant>
      <vt:variant>
        <vt:i4>5</vt:i4>
      </vt:variant>
      <vt:variant>
        <vt:lpwstr/>
      </vt:variant>
      <vt:variant>
        <vt:lpwstr>_Toc191903153</vt:lpwstr>
      </vt:variant>
      <vt:variant>
        <vt:i4>1114161</vt:i4>
      </vt:variant>
      <vt:variant>
        <vt:i4>20</vt:i4>
      </vt:variant>
      <vt:variant>
        <vt:i4>0</vt:i4>
      </vt:variant>
      <vt:variant>
        <vt:i4>5</vt:i4>
      </vt:variant>
      <vt:variant>
        <vt:lpwstr/>
      </vt:variant>
      <vt:variant>
        <vt:lpwstr>_Toc191903152</vt:lpwstr>
      </vt:variant>
      <vt:variant>
        <vt:i4>1114161</vt:i4>
      </vt:variant>
      <vt:variant>
        <vt:i4>14</vt:i4>
      </vt:variant>
      <vt:variant>
        <vt:i4>0</vt:i4>
      </vt:variant>
      <vt:variant>
        <vt:i4>5</vt:i4>
      </vt:variant>
      <vt:variant>
        <vt:lpwstr/>
      </vt:variant>
      <vt:variant>
        <vt:lpwstr>_Toc191903151</vt:lpwstr>
      </vt:variant>
      <vt:variant>
        <vt:i4>1114161</vt:i4>
      </vt:variant>
      <vt:variant>
        <vt:i4>8</vt:i4>
      </vt:variant>
      <vt:variant>
        <vt:i4>0</vt:i4>
      </vt:variant>
      <vt:variant>
        <vt:i4>5</vt:i4>
      </vt:variant>
      <vt:variant>
        <vt:lpwstr/>
      </vt:variant>
      <vt:variant>
        <vt:lpwstr>_Toc191903150</vt:lpwstr>
      </vt:variant>
      <vt:variant>
        <vt:i4>1048625</vt:i4>
      </vt:variant>
      <vt:variant>
        <vt:i4>2</vt:i4>
      </vt:variant>
      <vt:variant>
        <vt:i4>0</vt:i4>
      </vt:variant>
      <vt:variant>
        <vt:i4>5</vt:i4>
      </vt:variant>
      <vt:variant>
        <vt:lpwstr/>
      </vt:variant>
      <vt:variant>
        <vt:lpwstr>_Toc191903147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Tyler (ENGIE Impact)</dc:creator>
  <cp:keywords/>
  <dc:description/>
  <cp:lastModifiedBy>Mark Foyle</cp:lastModifiedBy>
  <cp:revision>4</cp:revision>
  <cp:lastPrinted>2025-03-03T22:12:00Z</cp:lastPrinted>
  <dcterms:created xsi:type="dcterms:W3CDTF">2025-03-03T22:11:00Z</dcterms:created>
  <dcterms:modified xsi:type="dcterms:W3CDTF">2025-03-04T14:14:00Z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0x010100450A729F52D35A4B8E0B06F15C8CEC8D</vt:lpwstr>
  </property>
  <property fmtid="{D5CDD505-2E9C-101B-9397-08002B2CF9AE}" pid="3" name="MediaServiceImageTags">
    <vt:lpwstr/>
  </property>
</Properties>
</file>